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6E" w:rsidRDefault="0024256E" w:rsidP="0024256E">
      <w:pPr>
        <w:pStyle w:val="a4"/>
        <w:rPr>
          <w:sz w:val="16"/>
          <w:lang w:val="en-US"/>
        </w:rPr>
      </w:pPr>
      <w:r>
        <w:rPr>
          <w:noProof/>
          <w:sz w:val="24"/>
          <w:szCs w:val="24"/>
        </w:rPr>
        <w:drawing>
          <wp:inline distT="0" distB="0" distL="0" distR="0">
            <wp:extent cx="752475" cy="962025"/>
            <wp:effectExtent l="19050" t="0" r="9525" b="0"/>
            <wp:docPr id="1" name="Рисунок 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4"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r>
        <w:rPr>
          <w:lang w:val="en-US"/>
        </w:rPr>
        <w:br w:type="textWrapping" w:clear="all"/>
      </w:r>
    </w:p>
    <w:p w:rsidR="0024256E" w:rsidRPr="0024256E" w:rsidRDefault="0024256E" w:rsidP="0024256E">
      <w:pPr>
        <w:pStyle w:val="a4"/>
        <w:rPr>
          <w:rFonts w:ascii="Times New Roman" w:hAnsi="Times New Roman" w:cs="Times New Roman"/>
          <w:spacing w:val="40"/>
          <w:sz w:val="36"/>
        </w:rPr>
      </w:pPr>
      <w:r w:rsidRPr="0024256E">
        <w:rPr>
          <w:rFonts w:ascii="Times New Roman" w:hAnsi="Times New Roman" w:cs="Times New Roman"/>
          <w:spacing w:val="40"/>
          <w:sz w:val="36"/>
        </w:rPr>
        <w:t>СОВЕТ ДЕПУТАТОВ</w:t>
      </w:r>
    </w:p>
    <w:p w:rsidR="0024256E" w:rsidRDefault="0024256E" w:rsidP="0024256E">
      <w:pPr>
        <w:pStyle w:val="a5"/>
      </w:pPr>
      <w:r>
        <w:t>Воскресенского муниципального района</w:t>
      </w:r>
    </w:p>
    <w:p w:rsidR="0024256E" w:rsidRDefault="0024256E" w:rsidP="0024256E">
      <w:pPr>
        <w:pStyle w:val="1"/>
      </w:pPr>
      <w:r>
        <w:t>Московской области</w:t>
      </w:r>
    </w:p>
    <w:p w:rsidR="0024256E" w:rsidRDefault="000546D4" w:rsidP="0024256E">
      <w:pPr>
        <w:pStyle w:val="a4"/>
        <w:jc w:val="left"/>
        <w:rPr>
          <w:b w:val="0"/>
          <w:sz w:val="24"/>
        </w:rPr>
      </w:pPr>
      <w:r>
        <w:rPr>
          <w:noProof/>
        </w:rPr>
        <mc:AlternateContent>
          <mc:Choice Requires="wps">
            <w:drawing>
              <wp:anchor distT="0" distB="0" distL="114300" distR="114300" simplePos="0" relativeHeight="251658240" behindDoc="0" locked="0" layoutInCell="0" allowOverlap="1">
                <wp:simplePos x="0" y="0"/>
                <wp:positionH relativeFrom="column">
                  <wp:posOffset>12700</wp:posOffset>
                </wp:positionH>
                <wp:positionV relativeFrom="paragraph">
                  <wp:posOffset>87630</wp:posOffset>
                </wp:positionV>
                <wp:extent cx="6126480" cy="0"/>
                <wp:effectExtent l="18415" t="21590" r="17780" b="165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B34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0d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" o:allowincell="f" strokeweight="2.25pt"/>
            </w:pict>
          </mc:Fallback>
        </mc:AlternateContent>
      </w:r>
    </w:p>
    <w:p w:rsidR="0024256E" w:rsidRDefault="0024256E" w:rsidP="00B73010">
      <w:pPr>
        <w:pStyle w:val="a4"/>
        <w:rPr>
          <w:bCs/>
          <w:sz w:val="16"/>
          <w:szCs w:val="16"/>
        </w:rPr>
      </w:pPr>
    </w:p>
    <w:p w:rsidR="0024256E" w:rsidRDefault="0024256E" w:rsidP="00B73010">
      <w:pPr>
        <w:pStyle w:val="a4"/>
        <w:rPr>
          <w:rFonts w:ascii="Times New Roman" w:hAnsi="Times New Roman" w:cs="Times New Roman"/>
          <w:bCs/>
          <w:sz w:val="36"/>
        </w:rPr>
      </w:pPr>
      <w:r w:rsidRPr="0024256E">
        <w:rPr>
          <w:rFonts w:ascii="Times New Roman" w:hAnsi="Times New Roman" w:cs="Times New Roman"/>
          <w:bCs/>
          <w:sz w:val="36"/>
        </w:rPr>
        <w:t>РЕШЕНИЕ</w:t>
      </w:r>
    </w:p>
    <w:p w:rsidR="00B73010" w:rsidRDefault="00B73010" w:rsidP="00B73010">
      <w:pPr>
        <w:pStyle w:val="a4"/>
        <w:rPr>
          <w:rFonts w:ascii="Times New Roman" w:hAnsi="Times New Roman" w:cs="Times New Roman"/>
          <w:bCs/>
          <w:sz w:val="24"/>
          <w:szCs w:val="24"/>
        </w:rPr>
      </w:pPr>
    </w:p>
    <w:p w:rsidR="00B73010" w:rsidRPr="00B73010" w:rsidRDefault="00B73010" w:rsidP="00B73010">
      <w:pPr>
        <w:pStyle w:val="a4"/>
        <w:rPr>
          <w:rFonts w:ascii="Times New Roman" w:hAnsi="Times New Roman" w:cs="Times New Roman"/>
          <w:bCs/>
          <w:sz w:val="24"/>
          <w:szCs w:val="24"/>
        </w:rPr>
      </w:pPr>
    </w:p>
    <w:p w:rsidR="0024256E" w:rsidRPr="00D2038F" w:rsidRDefault="00A501CB" w:rsidP="00B73010">
      <w:pPr>
        <w:pStyle w:val="a4"/>
        <w:rPr>
          <w:rFonts w:ascii="Times New Roman" w:hAnsi="Times New Roman" w:cs="Times New Roman"/>
          <w:bCs/>
          <w:sz w:val="24"/>
          <w:szCs w:val="24"/>
          <w:u w:val="single"/>
        </w:rPr>
      </w:pPr>
      <w:r w:rsidRPr="00C80F1A">
        <w:rPr>
          <w:rFonts w:ascii="Times New Roman" w:hAnsi="Times New Roman" w:cs="Times New Roman"/>
          <w:b w:val="0"/>
        </w:rPr>
        <w:t>от</w:t>
      </w:r>
      <w:r>
        <w:rPr>
          <w:rFonts w:ascii="Times New Roman" w:hAnsi="Times New Roman" w:cs="Times New Roman"/>
          <w:b w:val="0"/>
          <w:u w:val="single"/>
        </w:rPr>
        <w:t xml:space="preserve"> </w:t>
      </w:r>
      <w:r w:rsidR="000546D4">
        <w:rPr>
          <w:rFonts w:ascii="Times New Roman" w:hAnsi="Times New Roman" w:cs="Times New Roman"/>
          <w:b w:val="0"/>
          <w:u w:val="single"/>
        </w:rPr>
        <w:t>2</w:t>
      </w:r>
      <w:r w:rsidR="00913511">
        <w:rPr>
          <w:rFonts w:ascii="Times New Roman" w:hAnsi="Times New Roman" w:cs="Times New Roman"/>
          <w:b w:val="0"/>
          <w:u w:val="single"/>
        </w:rPr>
        <w:t>4</w:t>
      </w:r>
      <w:r w:rsidR="00D2038F" w:rsidRPr="00D2038F">
        <w:rPr>
          <w:rFonts w:ascii="Times New Roman" w:hAnsi="Times New Roman" w:cs="Times New Roman"/>
          <w:b w:val="0"/>
          <w:u w:val="single"/>
        </w:rPr>
        <w:t>.</w:t>
      </w:r>
      <w:r w:rsidR="000D539D">
        <w:rPr>
          <w:rFonts w:ascii="Times New Roman" w:hAnsi="Times New Roman" w:cs="Times New Roman"/>
          <w:b w:val="0"/>
          <w:u w:val="single"/>
        </w:rPr>
        <w:t>0</w:t>
      </w:r>
      <w:r w:rsidR="00913511">
        <w:rPr>
          <w:rFonts w:ascii="Times New Roman" w:hAnsi="Times New Roman" w:cs="Times New Roman"/>
          <w:b w:val="0"/>
          <w:u w:val="single"/>
        </w:rPr>
        <w:t>6</w:t>
      </w:r>
      <w:r w:rsidR="000D539D">
        <w:rPr>
          <w:rFonts w:ascii="Times New Roman" w:hAnsi="Times New Roman" w:cs="Times New Roman"/>
          <w:b w:val="0"/>
          <w:u w:val="single"/>
        </w:rPr>
        <w:t>.2016</w:t>
      </w:r>
      <w:r w:rsidR="007915DC">
        <w:rPr>
          <w:rFonts w:ascii="Times New Roman" w:hAnsi="Times New Roman" w:cs="Times New Roman"/>
          <w:b w:val="0"/>
          <w:u w:val="single"/>
        </w:rPr>
        <w:t xml:space="preserve"> </w:t>
      </w:r>
      <w:r w:rsidR="0024256E" w:rsidRPr="00D2038F">
        <w:rPr>
          <w:rFonts w:ascii="Times New Roman" w:hAnsi="Times New Roman" w:cs="Times New Roman"/>
          <w:b w:val="0"/>
        </w:rPr>
        <w:t xml:space="preserve">№ </w:t>
      </w:r>
      <w:r w:rsidR="009326CD">
        <w:rPr>
          <w:rFonts w:ascii="Times New Roman" w:hAnsi="Times New Roman" w:cs="Times New Roman"/>
          <w:b w:val="0"/>
          <w:u w:val="single"/>
        </w:rPr>
        <w:t>3</w:t>
      </w:r>
      <w:r w:rsidR="00913511">
        <w:rPr>
          <w:rFonts w:ascii="Times New Roman" w:hAnsi="Times New Roman" w:cs="Times New Roman"/>
          <w:b w:val="0"/>
          <w:u w:val="single"/>
        </w:rPr>
        <w:t>3</w:t>
      </w:r>
      <w:r w:rsidR="00B23D47">
        <w:rPr>
          <w:rFonts w:ascii="Times New Roman" w:hAnsi="Times New Roman" w:cs="Times New Roman"/>
          <w:b w:val="0"/>
          <w:u w:val="single"/>
        </w:rPr>
        <w:t>5</w:t>
      </w:r>
      <w:r w:rsidR="00D2038F" w:rsidRPr="00D2038F">
        <w:rPr>
          <w:rFonts w:ascii="Times New Roman" w:hAnsi="Times New Roman" w:cs="Times New Roman"/>
          <w:b w:val="0"/>
          <w:u w:val="single"/>
        </w:rPr>
        <w:t>/</w:t>
      </w:r>
      <w:r w:rsidR="00922375">
        <w:rPr>
          <w:rFonts w:ascii="Times New Roman" w:hAnsi="Times New Roman" w:cs="Times New Roman"/>
          <w:b w:val="0"/>
          <w:u w:val="single"/>
        </w:rPr>
        <w:t>2</w:t>
      </w:r>
      <w:r w:rsidR="00913511">
        <w:rPr>
          <w:rFonts w:ascii="Times New Roman" w:hAnsi="Times New Roman" w:cs="Times New Roman"/>
          <w:b w:val="0"/>
          <w:u w:val="single"/>
        </w:rPr>
        <w:t>8</w:t>
      </w:r>
    </w:p>
    <w:p w:rsidR="0024256E" w:rsidRDefault="0024256E" w:rsidP="00B73010">
      <w:pPr>
        <w:pStyle w:val="ConsTitle"/>
        <w:widowControl/>
        <w:ind w:right="0"/>
        <w:jc w:val="center"/>
        <w:rPr>
          <w:rFonts w:ascii="Times New Roman" w:hAnsi="Times New Roman"/>
          <w:bCs/>
          <w:sz w:val="24"/>
          <w:szCs w:val="24"/>
        </w:rPr>
      </w:pPr>
    </w:p>
    <w:p w:rsidR="00E93711" w:rsidRPr="00D2038F" w:rsidRDefault="00E93711" w:rsidP="00B73010">
      <w:pPr>
        <w:pStyle w:val="ConsTitle"/>
        <w:widowControl/>
        <w:ind w:right="0"/>
        <w:jc w:val="center"/>
        <w:rPr>
          <w:rFonts w:ascii="Times New Roman" w:hAnsi="Times New Roman"/>
          <w:bCs/>
          <w:sz w:val="24"/>
          <w:szCs w:val="24"/>
        </w:rPr>
      </w:pPr>
    </w:p>
    <w:p w:rsidR="00B23D47" w:rsidRPr="00B23D47" w:rsidRDefault="00B23D47" w:rsidP="00B23D47">
      <w:pPr>
        <w:spacing w:after="0" w:line="240" w:lineRule="auto"/>
        <w:ind w:left="426" w:hanging="142"/>
        <w:jc w:val="center"/>
        <w:outlineLvl w:val="5"/>
        <w:rPr>
          <w:rFonts w:ascii="Times New Roman" w:eastAsia="Times New Roman" w:hAnsi="Times New Roman" w:cs="Times New Roman"/>
          <w:b/>
          <w:bCs/>
          <w:sz w:val="24"/>
          <w:szCs w:val="24"/>
          <w:lang w:eastAsia="x-none"/>
        </w:rPr>
      </w:pPr>
      <w:r w:rsidRPr="00B23D47">
        <w:rPr>
          <w:rFonts w:ascii="Times New Roman" w:eastAsia="Times New Roman" w:hAnsi="Times New Roman" w:cs="Times New Roman"/>
          <w:b/>
          <w:bCs/>
          <w:sz w:val="24"/>
          <w:szCs w:val="24"/>
          <w:lang w:val="x-none" w:eastAsia="x-none"/>
        </w:rPr>
        <w:t xml:space="preserve">О внесении изменений </w:t>
      </w:r>
      <w:r w:rsidRPr="00B23D47">
        <w:rPr>
          <w:rFonts w:ascii="Times New Roman" w:eastAsia="Times New Roman" w:hAnsi="Times New Roman" w:cs="Times New Roman"/>
          <w:b/>
          <w:bCs/>
          <w:sz w:val="24"/>
          <w:szCs w:val="24"/>
          <w:lang w:eastAsia="x-none"/>
        </w:rPr>
        <w:t>и дополнений в Положение о бюджетном процессе в</w:t>
      </w:r>
      <w:r w:rsidRPr="00B23D47">
        <w:rPr>
          <w:rFonts w:ascii="Times New Roman" w:eastAsia="Times New Roman" w:hAnsi="Times New Roman" w:cs="Times New Roman"/>
          <w:b/>
          <w:bCs/>
          <w:sz w:val="24"/>
          <w:szCs w:val="24"/>
          <w:lang w:val="x-none" w:eastAsia="x-none"/>
        </w:rPr>
        <w:t xml:space="preserve"> Воскресенско</w:t>
      </w:r>
      <w:r w:rsidRPr="00B23D47">
        <w:rPr>
          <w:rFonts w:ascii="Times New Roman" w:eastAsia="Times New Roman" w:hAnsi="Times New Roman" w:cs="Times New Roman"/>
          <w:b/>
          <w:bCs/>
          <w:sz w:val="24"/>
          <w:szCs w:val="24"/>
          <w:lang w:eastAsia="x-none"/>
        </w:rPr>
        <w:t>м</w:t>
      </w:r>
      <w:r w:rsidRPr="00B23D47">
        <w:rPr>
          <w:rFonts w:ascii="Times New Roman" w:eastAsia="Times New Roman" w:hAnsi="Times New Roman" w:cs="Times New Roman"/>
          <w:b/>
          <w:bCs/>
          <w:sz w:val="24"/>
          <w:szCs w:val="24"/>
          <w:lang w:val="x-none" w:eastAsia="x-none"/>
        </w:rPr>
        <w:t xml:space="preserve"> муниципально</w:t>
      </w:r>
      <w:r w:rsidRPr="00B23D47">
        <w:rPr>
          <w:rFonts w:ascii="Times New Roman" w:eastAsia="Times New Roman" w:hAnsi="Times New Roman" w:cs="Times New Roman"/>
          <w:b/>
          <w:bCs/>
          <w:sz w:val="24"/>
          <w:szCs w:val="24"/>
          <w:lang w:eastAsia="x-none"/>
        </w:rPr>
        <w:t>м</w:t>
      </w:r>
      <w:r w:rsidRPr="00B23D47">
        <w:rPr>
          <w:rFonts w:ascii="Times New Roman" w:eastAsia="Times New Roman" w:hAnsi="Times New Roman" w:cs="Times New Roman"/>
          <w:b/>
          <w:bCs/>
          <w:sz w:val="24"/>
          <w:szCs w:val="24"/>
          <w:lang w:val="x-none" w:eastAsia="x-none"/>
        </w:rPr>
        <w:t xml:space="preserve"> район</w:t>
      </w:r>
      <w:r w:rsidRPr="00B23D47">
        <w:rPr>
          <w:rFonts w:ascii="Times New Roman" w:eastAsia="Times New Roman" w:hAnsi="Times New Roman" w:cs="Times New Roman"/>
          <w:b/>
          <w:bCs/>
          <w:sz w:val="24"/>
          <w:szCs w:val="24"/>
          <w:lang w:eastAsia="x-none"/>
        </w:rPr>
        <w:t>е, утвержденное</w:t>
      </w:r>
      <w:r w:rsidRPr="00B23D47">
        <w:rPr>
          <w:rFonts w:ascii="Times New Roman" w:eastAsia="Times New Roman" w:hAnsi="Times New Roman" w:cs="Times New Roman"/>
          <w:b/>
          <w:bCs/>
          <w:sz w:val="24"/>
          <w:szCs w:val="24"/>
          <w:lang w:val="x-none" w:eastAsia="x-none"/>
        </w:rPr>
        <w:t xml:space="preserve"> </w:t>
      </w:r>
      <w:r w:rsidRPr="00B23D47">
        <w:rPr>
          <w:rFonts w:ascii="Times New Roman" w:eastAsia="Times New Roman" w:hAnsi="Times New Roman" w:cs="Times New Roman"/>
          <w:b/>
          <w:bCs/>
          <w:sz w:val="24"/>
          <w:szCs w:val="24"/>
          <w:lang w:eastAsia="x-none"/>
        </w:rPr>
        <w:t>решением</w:t>
      </w:r>
      <w:r w:rsidRPr="00B23D47">
        <w:rPr>
          <w:rFonts w:ascii="Times New Roman" w:eastAsia="Times New Roman" w:hAnsi="Times New Roman" w:cs="Times New Roman"/>
          <w:b/>
          <w:bCs/>
          <w:sz w:val="24"/>
          <w:szCs w:val="24"/>
          <w:lang w:val="x-none" w:eastAsia="x-none"/>
        </w:rPr>
        <w:t xml:space="preserve"> Совета депутатов Воскресенского муниципального района Московской области от </w:t>
      </w:r>
      <w:r w:rsidRPr="00B23D47">
        <w:rPr>
          <w:rFonts w:ascii="Times New Roman" w:eastAsia="Times New Roman" w:hAnsi="Times New Roman" w:cs="Times New Roman"/>
          <w:b/>
          <w:bCs/>
          <w:sz w:val="24"/>
          <w:szCs w:val="24"/>
          <w:lang w:eastAsia="x-none"/>
        </w:rPr>
        <w:t>29.10</w:t>
      </w:r>
      <w:r w:rsidRPr="00B23D47">
        <w:rPr>
          <w:rFonts w:ascii="Times New Roman" w:eastAsia="Times New Roman" w:hAnsi="Times New Roman" w:cs="Times New Roman"/>
          <w:b/>
          <w:bCs/>
          <w:sz w:val="24"/>
          <w:szCs w:val="24"/>
          <w:lang w:val="x-none" w:eastAsia="x-none"/>
        </w:rPr>
        <w:t>.</w:t>
      </w:r>
      <w:r w:rsidRPr="00B23D47">
        <w:rPr>
          <w:rFonts w:ascii="Times New Roman" w:eastAsia="Times New Roman" w:hAnsi="Times New Roman" w:cs="Times New Roman"/>
          <w:b/>
          <w:bCs/>
          <w:sz w:val="24"/>
          <w:szCs w:val="24"/>
          <w:lang w:eastAsia="x-none"/>
        </w:rPr>
        <w:t>2010</w:t>
      </w:r>
      <w:r w:rsidRPr="00B23D47">
        <w:rPr>
          <w:rFonts w:ascii="Times New Roman" w:eastAsia="Times New Roman" w:hAnsi="Times New Roman" w:cs="Times New Roman"/>
          <w:b/>
          <w:bCs/>
          <w:sz w:val="24"/>
          <w:szCs w:val="24"/>
          <w:lang w:val="x-none" w:eastAsia="x-none"/>
        </w:rPr>
        <w:t xml:space="preserve"> № </w:t>
      </w:r>
      <w:r w:rsidRPr="00B23D47">
        <w:rPr>
          <w:rFonts w:ascii="Times New Roman" w:eastAsia="Times New Roman" w:hAnsi="Times New Roman" w:cs="Times New Roman"/>
          <w:b/>
          <w:bCs/>
          <w:sz w:val="24"/>
          <w:szCs w:val="24"/>
          <w:lang w:eastAsia="x-none"/>
        </w:rPr>
        <w:t>214/24 (с изменениями и дополнениями от 28.01.2011 № 299/29, 18.12.2012 № 648/63, 25.04.2013 № 719/68, 25.10.2013 № 773/75, 30.05.2014 № 903/85)</w:t>
      </w:r>
      <w:r w:rsidRPr="00B23D47">
        <w:rPr>
          <w:rFonts w:ascii="Times New Roman" w:eastAsia="Times New Roman" w:hAnsi="Times New Roman" w:cs="Times New Roman"/>
          <w:b/>
          <w:bCs/>
          <w:sz w:val="24"/>
          <w:szCs w:val="24"/>
          <w:lang w:val="x-none" w:eastAsia="x-none"/>
        </w:rPr>
        <w:t xml:space="preserve">  </w:t>
      </w:r>
    </w:p>
    <w:p w:rsidR="00B23D47" w:rsidRDefault="00B23D47" w:rsidP="00B23D47">
      <w:pPr>
        <w:spacing w:after="0" w:line="240" w:lineRule="auto"/>
        <w:rPr>
          <w:rFonts w:ascii="Times New Roman" w:eastAsia="Times New Roman" w:hAnsi="Times New Roman" w:cs="Times New Roman"/>
        </w:rPr>
      </w:pPr>
    </w:p>
    <w:p w:rsidR="00AF117B" w:rsidRDefault="00AF117B" w:rsidP="00B23D47">
      <w:pPr>
        <w:spacing w:after="0" w:line="240" w:lineRule="auto"/>
        <w:rPr>
          <w:rFonts w:ascii="Times New Roman" w:eastAsia="Times New Roman" w:hAnsi="Times New Roman" w:cs="Times New Roman"/>
        </w:rPr>
      </w:pPr>
    </w:p>
    <w:p w:rsidR="00AF117B" w:rsidRPr="00B23D47" w:rsidRDefault="00AF117B" w:rsidP="00B23D47">
      <w:pPr>
        <w:spacing w:after="0" w:line="240" w:lineRule="auto"/>
        <w:rPr>
          <w:rFonts w:ascii="Times New Roman" w:eastAsia="Times New Roman" w:hAnsi="Times New Roman" w:cs="Times New Roman"/>
        </w:rPr>
      </w:pPr>
    </w:p>
    <w:p w:rsidR="00B23D47" w:rsidRPr="00B23D47" w:rsidRDefault="00B23D47" w:rsidP="00B23D47">
      <w:pPr>
        <w:spacing w:after="0" w:line="240" w:lineRule="auto"/>
        <w:ind w:firstLine="525"/>
        <w:jc w:val="both"/>
        <w:rPr>
          <w:rFonts w:ascii="Times New Roman" w:eastAsia="Times New Roman" w:hAnsi="Times New Roman" w:cs="Times New Roman"/>
          <w:sz w:val="24"/>
          <w:szCs w:val="24"/>
          <w:lang w:eastAsia="x-none"/>
        </w:rPr>
      </w:pPr>
      <w:r w:rsidRPr="00B23D47">
        <w:rPr>
          <w:rFonts w:ascii="Times New Roman" w:eastAsia="Times New Roman" w:hAnsi="Times New Roman" w:cs="Times New Roman"/>
          <w:sz w:val="24"/>
          <w:szCs w:val="24"/>
          <w:lang w:eastAsia="x-none"/>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Воскресенского муниципального района Московской области от 29.04.2016 № 316/26 «О Положении о стратегическом планировании социально-экономического развития Воскресенского муниципального района Московской области», Уставом Воскресенского муниципального района Московской области</w:t>
      </w:r>
    </w:p>
    <w:p w:rsidR="00B23D47" w:rsidRPr="00B23D47" w:rsidRDefault="00B23D47" w:rsidP="00B23D47">
      <w:pPr>
        <w:spacing w:after="0" w:line="240" w:lineRule="auto"/>
        <w:ind w:firstLine="525"/>
        <w:jc w:val="both"/>
        <w:rPr>
          <w:rFonts w:ascii="Times New Roman" w:eastAsia="Times New Roman" w:hAnsi="Times New Roman" w:cs="Times New Roman"/>
          <w:sz w:val="24"/>
          <w:szCs w:val="24"/>
          <w:lang w:eastAsia="x-none"/>
        </w:rPr>
      </w:pPr>
    </w:p>
    <w:p w:rsidR="00B23D47" w:rsidRPr="00B23D47" w:rsidRDefault="00B23D47" w:rsidP="00B23D47">
      <w:pPr>
        <w:spacing w:after="0" w:line="240" w:lineRule="auto"/>
        <w:ind w:firstLine="525"/>
        <w:jc w:val="both"/>
        <w:rPr>
          <w:rFonts w:ascii="Times New Roman" w:eastAsia="Times New Roman" w:hAnsi="Times New Roman" w:cs="Times New Roman"/>
          <w:sz w:val="24"/>
          <w:szCs w:val="24"/>
          <w:lang w:eastAsia="x-none"/>
        </w:rPr>
      </w:pPr>
      <w:r w:rsidRPr="00B23D47">
        <w:rPr>
          <w:rFonts w:ascii="Times New Roman" w:eastAsia="Times New Roman" w:hAnsi="Times New Roman" w:cs="Times New Roman"/>
          <w:sz w:val="24"/>
          <w:szCs w:val="24"/>
          <w:lang w:eastAsia="x-none"/>
        </w:rPr>
        <w:t xml:space="preserve">Совет депутатов Воскресенского муниципального района решил: </w:t>
      </w:r>
    </w:p>
    <w:p w:rsidR="00B23D47" w:rsidRPr="00B23D47" w:rsidRDefault="00B23D47" w:rsidP="00B23D47">
      <w:pPr>
        <w:spacing w:after="0" w:line="240" w:lineRule="auto"/>
        <w:ind w:firstLine="540"/>
        <w:jc w:val="both"/>
        <w:outlineLvl w:val="5"/>
        <w:rPr>
          <w:rFonts w:ascii="Times New Roman" w:eastAsia="Times New Roman" w:hAnsi="Times New Roman" w:cs="Times New Roman"/>
          <w:bCs/>
          <w:sz w:val="24"/>
          <w:szCs w:val="24"/>
          <w:lang w:eastAsia="x-none"/>
        </w:rPr>
      </w:pPr>
    </w:p>
    <w:p w:rsidR="00B23D47" w:rsidRPr="00B23D47" w:rsidRDefault="00B23D47" w:rsidP="00B23D47">
      <w:pPr>
        <w:spacing w:after="0" w:line="240" w:lineRule="auto"/>
        <w:ind w:firstLine="426"/>
        <w:jc w:val="both"/>
        <w:outlineLvl w:val="5"/>
        <w:rPr>
          <w:rFonts w:ascii="Times New Roman" w:eastAsia="Times New Roman" w:hAnsi="Times New Roman" w:cs="Times New Roman"/>
          <w:bCs/>
          <w:sz w:val="24"/>
          <w:szCs w:val="24"/>
          <w:lang w:eastAsia="x-none"/>
        </w:rPr>
      </w:pPr>
      <w:r w:rsidRPr="00B23D47">
        <w:rPr>
          <w:rFonts w:ascii="Times New Roman" w:eastAsia="Times New Roman" w:hAnsi="Times New Roman" w:cs="Times New Roman"/>
          <w:bCs/>
          <w:sz w:val="24"/>
          <w:szCs w:val="24"/>
          <w:lang w:eastAsia="x-none"/>
        </w:rPr>
        <w:t>1. Внести в Положение о бюджетном процессе в</w:t>
      </w:r>
      <w:r w:rsidRPr="00B23D47">
        <w:rPr>
          <w:rFonts w:ascii="Times New Roman" w:eastAsia="Times New Roman" w:hAnsi="Times New Roman" w:cs="Times New Roman"/>
          <w:bCs/>
          <w:sz w:val="24"/>
          <w:szCs w:val="24"/>
          <w:lang w:val="x-none" w:eastAsia="x-none"/>
        </w:rPr>
        <w:t xml:space="preserve"> Воскресенско</w:t>
      </w:r>
      <w:r w:rsidRPr="00B23D47">
        <w:rPr>
          <w:rFonts w:ascii="Times New Roman" w:eastAsia="Times New Roman" w:hAnsi="Times New Roman" w:cs="Times New Roman"/>
          <w:bCs/>
          <w:sz w:val="24"/>
          <w:szCs w:val="24"/>
          <w:lang w:eastAsia="x-none"/>
        </w:rPr>
        <w:t>м</w:t>
      </w:r>
      <w:r w:rsidRPr="00B23D47">
        <w:rPr>
          <w:rFonts w:ascii="Times New Roman" w:eastAsia="Times New Roman" w:hAnsi="Times New Roman" w:cs="Times New Roman"/>
          <w:bCs/>
          <w:sz w:val="24"/>
          <w:szCs w:val="24"/>
          <w:lang w:val="x-none" w:eastAsia="x-none"/>
        </w:rPr>
        <w:t xml:space="preserve"> муниципально</w:t>
      </w:r>
      <w:r w:rsidRPr="00B23D47">
        <w:rPr>
          <w:rFonts w:ascii="Times New Roman" w:eastAsia="Times New Roman" w:hAnsi="Times New Roman" w:cs="Times New Roman"/>
          <w:bCs/>
          <w:sz w:val="24"/>
          <w:szCs w:val="24"/>
          <w:lang w:eastAsia="x-none"/>
        </w:rPr>
        <w:t>м</w:t>
      </w:r>
      <w:r w:rsidRPr="00B23D47">
        <w:rPr>
          <w:rFonts w:ascii="Times New Roman" w:eastAsia="Times New Roman" w:hAnsi="Times New Roman" w:cs="Times New Roman"/>
          <w:bCs/>
          <w:sz w:val="24"/>
          <w:szCs w:val="24"/>
          <w:lang w:val="x-none" w:eastAsia="x-none"/>
        </w:rPr>
        <w:t xml:space="preserve"> район</w:t>
      </w:r>
      <w:r w:rsidRPr="00B23D47">
        <w:rPr>
          <w:rFonts w:ascii="Times New Roman" w:eastAsia="Times New Roman" w:hAnsi="Times New Roman" w:cs="Times New Roman"/>
          <w:bCs/>
          <w:sz w:val="24"/>
          <w:szCs w:val="24"/>
          <w:lang w:eastAsia="x-none"/>
        </w:rPr>
        <w:t>е, утвержденное</w:t>
      </w:r>
      <w:r w:rsidRPr="00B23D47">
        <w:rPr>
          <w:rFonts w:ascii="Times New Roman" w:eastAsia="Times New Roman" w:hAnsi="Times New Roman" w:cs="Times New Roman"/>
          <w:bCs/>
          <w:sz w:val="24"/>
          <w:szCs w:val="24"/>
          <w:lang w:val="x-none" w:eastAsia="x-none"/>
        </w:rPr>
        <w:t xml:space="preserve"> </w:t>
      </w:r>
      <w:r w:rsidRPr="00B23D47">
        <w:rPr>
          <w:rFonts w:ascii="Times New Roman" w:eastAsia="Times New Roman" w:hAnsi="Times New Roman" w:cs="Times New Roman"/>
          <w:bCs/>
          <w:sz w:val="24"/>
          <w:szCs w:val="24"/>
          <w:lang w:eastAsia="x-none"/>
        </w:rPr>
        <w:t>р</w:t>
      </w:r>
      <w:r w:rsidRPr="00B23D47">
        <w:rPr>
          <w:rFonts w:ascii="Times New Roman" w:eastAsia="Times New Roman" w:hAnsi="Times New Roman" w:cs="Times New Roman"/>
          <w:bCs/>
          <w:sz w:val="24"/>
          <w:szCs w:val="24"/>
          <w:lang w:val="x-none" w:eastAsia="x-none"/>
        </w:rPr>
        <w:t>решени</w:t>
      </w:r>
      <w:r w:rsidRPr="00B23D47">
        <w:rPr>
          <w:rFonts w:ascii="Times New Roman" w:eastAsia="Times New Roman" w:hAnsi="Times New Roman" w:cs="Times New Roman"/>
          <w:bCs/>
          <w:sz w:val="24"/>
          <w:szCs w:val="24"/>
          <w:lang w:eastAsia="x-none"/>
        </w:rPr>
        <w:t>ем</w:t>
      </w:r>
      <w:r w:rsidRPr="00B23D47">
        <w:rPr>
          <w:rFonts w:ascii="Times New Roman" w:eastAsia="Times New Roman" w:hAnsi="Times New Roman" w:cs="Times New Roman"/>
          <w:bCs/>
          <w:sz w:val="24"/>
          <w:szCs w:val="24"/>
          <w:lang w:val="x-none" w:eastAsia="x-none"/>
        </w:rPr>
        <w:t xml:space="preserve"> Совета депутатов Воскресенского муниципального района Московской области от </w:t>
      </w:r>
      <w:r w:rsidRPr="00B23D47">
        <w:rPr>
          <w:rFonts w:ascii="Times New Roman" w:eastAsia="Times New Roman" w:hAnsi="Times New Roman" w:cs="Times New Roman"/>
          <w:bCs/>
          <w:sz w:val="24"/>
          <w:szCs w:val="24"/>
          <w:lang w:eastAsia="x-none"/>
        </w:rPr>
        <w:t>29.10</w:t>
      </w:r>
      <w:r w:rsidRPr="00B23D47">
        <w:rPr>
          <w:rFonts w:ascii="Times New Roman" w:eastAsia="Times New Roman" w:hAnsi="Times New Roman" w:cs="Times New Roman"/>
          <w:bCs/>
          <w:sz w:val="24"/>
          <w:szCs w:val="24"/>
          <w:lang w:val="x-none" w:eastAsia="x-none"/>
        </w:rPr>
        <w:t>.</w:t>
      </w:r>
      <w:r w:rsidRPr="00B23D47">
        <w:rPr>
          <w:rFonts w:ascii="Times New Roman" w:eastAsia="Times New Roman" w:hAnsi="Times New Roman" w:cs="Times New Roman"/>
          <w:bCs/>
          <w:sz w:val="24"/>
          <w:szCs w:val="24"/>
          <w:lang w:eastAsia="x-none"/>
        </w:rPr>
        <w:t>2010</w:t>
      </w:r>
      <w:r w:rsidRPr="00B23D47">
        <w:rPr>
          <w:rFonts w:ascii="Times New Roman" w:eastAsia="Times New Roman" w:hAnsi="Times New Roman" w:cs="Times New Roman"/>
          <w:bCs/>
          <w:sz w:val="24"/>
          <w:szCs w:val="24"/>
          <w:lang w:val="x-none" w:eastAsia="x-none"/>
        </w:rPr>
        <w:t xml:space="preserve"> № </w:t>
      </w:r>
      <w:r w:rsidRPr="00B23D47">
        <w:rPr>
          <w:rFonts w:ascii="Times New Roman" w:eastAsia="Times New Roman" w:hAnsi="Times New Roman" w:cs="Times New Roman"/>
          <w:bCs/>
          <w:sz w:val="24"/>
          <w:szCs w:val="24"/>
          <w:lang w:eastAsia="x-none"/>
        </w:rPr>
        <w:t>214/24 (с изменениями и дополнениями от 28.01.2011 № 299/29, 18.12.2012 № 648/63, 25.04.2013 № 719/68, 25.10.2013 № 773/75, 30.05.2014 № 903/85)</w:t>
      </w:r>
      <w:r w:rsidRPr="00B23D47">
        <w:rPr>
          <w:rFonts w:ascii="Times New Roman" w:eastAsia="Times New Roman" w:hAnsi="Times New Roman" w:cs="Times New Roman"/>
          <w:bCs/>
          <w:sz w:val="24"/>
          <w:szCs w:val="24"/>
          <w:lang w:val="x-none" w:eastAsia="x-none"/>
        </w:rPr>
        <w:t xml:space="preserve"> </w:t>
      </w:r>
      <w:r w:rsidRPr="00B23D47">
        <w:rPr>
          <w:rFonts w:ascii="Times New Roman" w:eastAsia="Times New Roman" w:hAnsi="Times New Roman" w:cs="Times New Roman"/>
          <w:bCs/>
          <w:sz w:val="24"/>
          <w:szCs w:val="24"/>
          <w:lang w:eastAsia="x-none"/>
        </w:rPr>
        <w:t xml:space="preserve">следующие изменения и дополнения согласно </w:t>
      </w:r>
      <w:proofErr w:type="gramStart"/>
      <w:r w:rsidRPr="00B23D47">
        <w:rPr>
          <w:rFonts w:ascii="Times New Roman" w:eastAsia="Times New Roman" w:hAnsi="Times New Roman" w:cs="Times New Roman"/>
          <w:bCs/>
          <w:sz w:val="24"/>
          <w:szCs w:val="24"/>
          <w:lang w:eastAsia="x-none"/>
        </w:rPr>
        <w:t>приложению</w:t>
      </w:r>
      <w:proofErr w:type="gramEnd"/>
      <w:r w:rsidRPr="00B23D47">
        <w:rPr>
          <w:rFonts w:ascii="Times New Roman" w:eastAsia="Times New Roman" w:hAnsi="Times New Roman" w:cs="Times New Roman"/>
          <w:bCs/>
          <w:sz w:val="24"/>
          <w:szCs w:val="24"/>
          <w:lang w:eastAsia="x-none"/>
        </w:rPr>
        <w:t xml:space="preserve"> к настоящему решению. </w:t>
      </w:r>
    </w:p>
    <w:p w:rsidR="00B23D47" w:rsidRPr="00B23D47" w:rsidRDefault="00B23D47" w:rsidP="00B23D47">
      <w:pPr>
        <w:spacing w:after="0" w:line="240" w:lineRule="auto"/>
        <w:ind w:firstLine="540"/>
        <w:jc w:val="both"/>
        <w:rPr>
          <w:rFonts w:ascii="Times New Roman" w:eastAsia="Times New Roman" w:hAnsi="Times New Roman" w:cs="Times New Roman"/>
          <w:sz w:val="24"/>
          <w:szCs w:val="24"/>
          <w:lang w:val="x-none" w:eastAsia="x-none"/>
        </w:rPr>
      </w:pPr>
      <w:r w:rsidRPr="00B23D47">
        <w:rPr>
          <w:rFonts w:ascii="Times New Roman" w:eastAsia="Times New Roman" w:hAnsi="Times New Roman" w:cs="Times New Roman"/>
          <w:sz w:val="24"/>
          <w:szCs w:val="24"/>
          <w:lang w:eastAsia="x-none"/>
        </w:rPr>
        <w:t>2. Положение абзаца одиннадцатого части</w:t>
      </w:r>
      <w:r w:rsidRPr="00B23D47">
        <w:rPr>
          <w:rFonts w:ascii="Times New Roman" w:eastAsia="Times New Roman" w:hAnsi="Times New Roman" w:cs="Times New Roman"/>
          <w:sz w:val="24"/>
          <w:szCs w:val="24"/>
          <w:lang w:val="x-none" w:eastAsia="x-none"/>
        </w:rPr>
        <w:t xml:space="preserve"> 8.1. Статьи 8. «Документы и материалы, представляемые одновременно с проектом бюджета Воскресенского муниципального района» </w:t>
      </w:r>
      <w:r w:rsidRPr="00B23D47">
        <w:rPr>
          <w:rFonts w:ascii="Times New Roman" w:eastAsia="Times New Roman" w:hAnsi="Times New Roman" w:cs="Times New Roman"/>
          <w:sz w:val="24"/>
          <w:szCs w:val="24"/>
          <w:lang w:eastAsia="x-none"/>
        </w:rPr>
        <w:t xml:space="preserve">применяется к правоотношениям, возникающим при составлении и рассмотрении проекта бюджета Воскресенского муниципального района на 2017 год и на плановый период 2018 и 2019 годов. </w:t>
      </w:r>
    </w:p>
    <w:p w:rsidR="00B23D47" w:rsidRPr="00B23D47" w:rsidRDefault="00B23D47" w:rsidP="00B23D47">
      <w:pPr>
        <w:spacing w:after="0" w:line="240" w:lineRule="auto"/>
        <w:ind w:firstLine="567"/>
        <w:jc w:val="both"/>
        <w:rPr>
          <w:rFonts w:ascii="Times New Roman" w:eastAsia="Times New Roman" w:hAnsi="Times New Roman" w:cs="Times New Roman"/>
          <w:sz w:val="24"/>
          <w:szCs w:val="24"/>
          <w:lang w:eastAsia="x-none"/>
        </w:rPr>
      </w:pPr>
      <w:r w:rsidRPr="00B23D47">
        <w:rPr>
          <w:rFonts w:ascii="Times New Roman" w:eastAsia="Times New Roman" w:hAnsi="Times New Roman" w:cs="Times New Roman"/>
          <w:sz w:val="24"/>
          <w:szCs w:val="24"/>
          <w:lang w:eastAsia="x-none"/>
        </w:rPr>
        <w:t>3. Опубликовать настоящее решение в газете «Региональный Вестник» и разместить на официальном сайте Воскресенского муниципального района Московской области.</w:t>
      </w:r>
    </w:p>
    <w:p w:rsidR="00B23D47" w:rsidRPr="00B23D47" w:rsidRDefault="00B23D47" w:rsidP="00B23D47">
      <w:pPr>
        <w:spacing w:after="0" w:line="240" w:lineRule="auto"/>
        <w:ind w:firstLine="540"/>
        <w:jc w:val="both"/>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 xml:space="preserve">4.  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(Сухарь О.В.) и первого заместителя руководителя администрации </w:t>
      </w:r>
      <w:r>
        <w:rPr>
          <w:rFonts w:ascii="Times New Roman" w:eastAsia="Times New Roman" w:hAnsi="Times New Roman" w:cs="Times New Roman"/>
          <w:sz w:val="24"/>
          <w:szCs w:val="24"/>
        </w:rPr>
        <w:t xml:space="preserve">            </w:t>
      </w:r>
      <w:r w:rsidRPr="00B23D47">
        <w:rPr>
          <w:rFonts w:ascii="Times New Roman" w:eastAsia="Times New Roman" w:hAnsi="Times New Roman" w:cs="Times New Roman"/>
          <w:sz w:val="24"/>
          <w:szCs w:val="24"/>
        </w:rPr>
        <w:t>И.А.</w:t>
      </w:r>
      <w:r>
        <w:rPr>
          <w:rFonts w:ascii="Times New Roman" w:eastAsia="Times New Roman" w:hAnsi="Times New Roman" w:cs="Times New Roman"/>
          <w:sz w:val="24"/>
          <w:szCs w:val="24"/>
        </w:rPr>
        <w:t xml:space="preserve"> </w:t>
      </w:r>
      <w:r w:rsidRPr="00B23D47">
        <w:rPr>
          <w:rFonts w:ascii="Times New Roman" w:eastAsia="Times New Roman" w:hAnsi="Times New Roman" w:cs="Times New Roman"/>
          <w:sz w:val="24"/>
          <w:szCs w:val="24"/>
        </w:rPr>
        <w:t xml:space="preserve">Сорокина. </w:t>
      </w:r>
    </w:p>
    <w:p w:rsidR="00B23D47" w:rsidRPr="00B23D47" w:rsidRDefault="00B23D47" w:rsidP="00B23D47">
      <w:pPr>
        <w:spacing w:after="0" w:line="240" w:lineRule="auto"/>
        <w:ind w:right="125"/>
        <w:jc w:val="both"/>
        <w:rPr>
          <w:rFonts w:ascii="Times New Roman" w:eastAsia="Times New Roman" w:hAnsi="Times New Roman" w:cs="Times New Roman"/>
          <w:sz w:val="28"/>
          <w:szCs w:val="28"/>
        </w:rPr>
      </w:pPr>
    </w:p>
    <w:p w:rsidR="00B23D47" w:rsidRPr="00B23D47" w:rsidRDefault="00B23D47" w:rsidP="00B23D47">
      <w:pPr>
        <w:spacing w:after="0" w:line="240" w:lineRule="auto"/>
        <w:jc w:val="both"/>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 xml:space="preserve">Глава </w:t>
      </w:r>
    </w:p>
    <w:p w:rsidR="00B23D47" w:rsidRDefault="00B23D47" w:rsidP="00B23D47">
      <w:pPr>
        <w:spacing w:after="0" w:line="240" w:lineRule="auto"/>
        <w:jc w:val="both"/>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 xml:space="preserve">Воскресенского муниципального района                                                </w:t>
      </w:r>
      <w:r w:rsidR="00AF117B">
        <w:rPr>
          <w:rFonts w:ascii="Times New Roman" w:eastAsia="Times New Roman" w:hAnsi="Times New Roman" w:cs="Times New Roman"/>
          <w:sz w:val="24"/>
          <w:szCs w:val="24"/>
        </w:rPr>
        <w:t xml:space="preserve">                      </w:t>
      </w:r>
      <w:proofErr w:type="spellStart"/>
      <w:r w:rsidR="00AF117B">
        <w:rPr>
          <w:rFonts w:ascii="Times New Roman" w:eastAsia="Times New Roman" w:hAnsi="Times New Roman" w:cs="Times New Roman"/>
          <w:sz w:val="24"/>
          <w:szCs w:val="24"/>
        </w:rPr>
        <w:t>О.В.Сухарь</w:t>
      </w:r>
      <w:proofErr w:type="spellEnd"/>
    </w:p>
    <w:p w:rsidR="00B23D47" w:rsidRPr="00B23D47" w:rsidRDefault="00B23D47" w:rsidP="00B23D47">
      <w:pPr>
        <w:spacing w:after="0" w:line="240" w:lineRule="auto"/>
        <w:jc w:val="both"/>
        <w:rPr>
          <w:rFonts w:ascii="Times New Roman" w:eastAsia="Times New Roman" w:hAnsi="Times New Roman" w:cs="Times New Roman"/>
          <w:sz w:val="24"/>
          <w:szCs w:val="24"/>
        </w:rPr>
      </w:pPr>
    </w:p>
    <w:p w:rsidR="00B23D47" w:rsidRPr="00B23D47" w:rsidRDefault="00B23D47" w:rsidP="00B23D47">
      <w:pPr>
        <w:spacing w:after="0" w:line="240" w:lineRule="auto"/>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t>Приложение</w:t>
      </w:r>
    </w:p>
    <w:p w:rsidR="00B23D47" w:rsidRPr="00B23D47" w:rsidRDefault="00B23D47" w:rsidP="00B23D47">
      <w:pPr>
        <w:spacing w:after="0" w:line="240" w:lineRule="auto"/>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t>к решению Совета депутатов</w:t>
      </w:r>
    </w:p>
    <w:p w:rsidR="00B23D47" w:rsidRPr="00B23D47" w:rsidRDefault="00B23D47" w:rsidP="00B23D47">
      <w:pPr>
        <w:spacing w:after="0" w:line="240" w:lineRule="auto"/>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t>Воскресенского муниципального</w:t>
      </w:r>
    </w:p>
    <w:p w:rsidR="00B23D47" w:rsidRPr="00B23D47" w:rsidRDefault="00B23D47" w:rsidP="00B23D47">
      <w:pPr>
        <w:spacing w:after="0" w:line="240" w:lineRule="auto"/>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t xml:space="preserve">района Московской области </w:t>
      </w:r>
    </w:p>
    <w:p w:rsidR="00B23D47" w:rsidRPr="00B23D47" w:rsidRDefault="00B23D47" w:rsidP="00B23D47">
      <w:pPr>
        <w:spacing w:after="0" w:line="240" w:lineRule="auto"/>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r>
      <w:r w:rsidRPr="00B23D47">
        <w:rPr>
          <w:rFonts w:ascii="Times New Roman" w:eastAsia="Times New Roman" w:hAnsi="Times New Roman" w:cs="Times New Roman"/>
          <w:sz w:val="24"/>
          <w:szCs w:val="24"/>
        </w:rPr>
        <w:tab/>
        <w:t>от</w:t>
      </w:r>
      <w:r>
        <w:rPr>
          <w:rFonts w:ascii="Times New Roman" w:eastAsia="Times New Roman" w:hAnsi="Times New Roman" w:cs="Times New Roman"/>
          <w:sz w:val="24"/>
          <w:szCs w:val="24"/>
        </w:rPr>
        <w:t xml:space="preserve"> 24</w:t>
      </w:r>
      <w:r w:rsidRPr="00B23D47">
        <w:rPr>
          <w:rFonts w:ascii="Times New Roman" w:eastAsia="Times New Roman" w:hAnsi="Times New Roman" w:cs="Times New Roman"/>
          <w:sz w:val="24"/>
          <w:szCs w:val="24"/>
        </w:rPr>
        <w:t xml:space="preserve"> июня 2016   № </w:t>
      </w:r>
      <w:r>
        <w:rPr>
          <w:rFonts w:ascii="Times New Roman" w:eastAsia="Times New Roman" w:hAnsi="Times New Roman" w:cs="Times New Roman"/>
          <w:sz w:val="24"/>
          <w:szCs w:val="24"/>
        </w:rPr>
        <w:t>335/28</w:t>
      </w:r>
    </w:p>
    <w:p w:rsidR="00B23D47" w:rsidRPr="00B23D47" w:rsidRDefault="00B23D47" w:rsidP="00B23D47">
      <w:pPr>
        <w:spacing w:after="0" w:line="240" w:lineRule="auto"/>
        <w:rPr>
          <w:rFonts w:ascii="Times New Roman" w:eastAsia="Times New Roman" w:hAnsi="Times New Roman" w:cs="Times New Roman"/>
          <w:sz w:val="24"/>
          <w:szCs w:val="24"/>
        </w:rPr>
      </w:pPr>
    </w:p>
    <w:p w:rsidR="00B23D47" w:rsidRPr="00B23D47" w:rsidRDefault="00B23D47" w:rsidP="00B23D47">
      <w:pPr>
        <w:spacing w:after="0" w:line="240" w:lineRule="auto"/>
        <w:rPr>
          <w:rFonts w:ascii="Times New Roman" w:eastAsia="Times New Roman" w:hAnsi="Times New Roman" w:cs="Times New Roman"/>
          <w:sz w:val="24"/>
          <w:szCs w:val="24"/>
        </w:rPr>
      </w:pPr>
    </w:p>
    <w:p w:rsidR="00B23D47" w:rsidRPr="00B23D47" w:rsidRDefault="00B23D47" w:rsidP="00B23D47">
      <w:pPr>
        <w:spacing w:after="0" w:line="240" w:lineRule="auto"/>
        <w:rPr>
          <w:rFonts w:ascii="Times New Roman" w:eastAsia="Times New Roman" w:hAnsi="Times New Roman" w:cs="Times New Roman"/>
          <w:sz w:val="24"/>
          <w:szCs w:val="24"/>
        </w:rPr>
      </w:pPr>
      <w:bookmarkStart w:id="0" w:name="_GoBack"/>
      <w:bookmarkEnd w:id="0"/>
    </w:p>
    <w:p w:rsidR="00B23D47" w:rsidRPr="00B23D47" w:rsidRDefault="00B23D47" w:rsidP="00B23D47">
      <w:pPr>
        <w:spacing w:after="0" w:line="240" w:lineRule="auto"/>
        <w:jc w:val="center"/>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 xml:space="preserve">Изменения и дополнения </w:t>
      </w:r>
    </w:p>
    <w:p w:rsidR="00B23D47" w:rsidRPr="00B23D47" w:rsidRDefault="00B23D47" w:rsidP="00B23D47">
      <w:pPr>
        <w:spacing w:after="0" w:line="240" w:lineRule="auto"/>
        <w:jc w:val="center"/>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в Положение о бюджетном процессе в Воскресенском муниципальном районе</w:t>
      </w:r>
    </w:p>
    <w:p w:rsidR="00B23D47" w:rsidRPr="00B23D47" w:rsidRDefault="00B23D47" w:rsidP="00B23D47">
      <w:pPr>
        <w:spacing w:after="0" w:line="240" w:lineRule="auto"/>
        <w:rPr>
          <w:rFonts w:ascii="Times New Roman" w:eastAsia="Times New Roman" w:hAnsi="Times New Roman" w:cs="Times New Roman"/>
          <w:sz w:val="24"/>
          <w:szCs w:val="24"/>
        </w:rPr>
      </w:pP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1. Часть 8.1. Статьи 8. «Документы и материалы, представляемые одновременно с проектом бюджета Воскресенского муниципального района» изложить в новой редакции:</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Arial" w:eastAsia="Times New Roman" w:hAnsi="Arial" w:cs="Arial"/>
          <w:snapToGrid w:val="0"/>
          <w:sz w:val="28"/>
          <w:szCs w:val="28"/>
        </w:rPr>
        <w:t>«</w:t>
      </w:r>
      <w:r w:rsidRPr="00B23D47">
        <w:rPr>
          <w:rFonts w:ascii="Times New Roman" w:eastAsia="Times New Roman" w:hAnsi="Times New Roman" w:cs="Times New Roman"/>
          <w:snapToGrid w:val="0"/>
          <w:sz w:val="24"/>
          <w:szCs w:val="24"/>
        </w:rPr>
        <w:t>8.1. Одновременно с проектом бюджета Воскресенского муниципального района в постоянную комиссию по вопросам бюджета, муниципальной собственности, финансовой и налоговой политики представляются:</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основные направления бюджетной и налоговой политики;</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предварительные итоги социально-экономического развития Воскресенского муниципального района за истекший период текущего финансового года и ожидаемые итоги социально-экономического развития Воскресенского муниципального района за текущий финансовый год;</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прогноз социально-экономического развития Воскресенского муниципального района;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прогноз основных характеристик бюджета (общий объем доходов, общий объем расходов, дефицит (профицит) бюджета) на очередной финансовый год и плановый период;</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пояснительная записка к проекту бюджета;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методики (проекты методик) и расчеты распределения межбюджетных трансфертов (в случае передачи межбюджетных трансфертов поселениям);</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верхний предел муниципального долга на 1 января года, следующего за очередным финансовым годом и каждым годом планового периода;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оценка ожидаемого исполнения бюджета на текущий финансовый год;</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паспорта муниципальных программ;</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 xml:space="preserve">проект бюджетного прогноза Воскресенского муниципального района на долгосрочный период (проект изменений бюджетного прогноза Воскресенского муниципального района на долгосрочный период);  </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иные документы и материалы в соответствии с законодательством Российской Федерации.</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Если перечень документов и материалов, представленных одновременно с проектом бюджета, не соответствует требованиям законодательства Российской Федерации, Московской области, нормативным правовым актам Воскресенского муниципального района, постоянная комиссия по вопросам бюджета, муниципальной собственности, финансовой и налоговой политики Совета депутатов Воскресенского муниципального района возвращает его руководителю администрации Воскресенского муниципального района для доработки».</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2. Часть 10.4. Статьи 10</w:t>
      </w:r>
      <w:r w:rsidRPr="00B23D47">
        <w:rPr>
          <w:rFonts w:ascii="Arial" w:eastAsia="Times New Roman" w:hAnsi="Arial" w:cs="Arial"/>
          <w:snapToGrid w:val="0"/>
          <w:sz w:val="28"/>
          <w:szCs w:val="28"/>
        </w:rPr>
        <w:t xml:space="preserve"> </w:t>
      </w:r>
      <w:r w:rsidRPr="00B23D47">
        <w:rPr>
          <w:rFonts w:ascii="Times New Roman" w:eastAsia="Times New Roman" w:hAnsi="Times New Roman" w:cs="Times New Roman"/>
          <w:snapToGrid w:val="0"/>
          <w:sz w:val="24"/>
          <w:szCs w:val="24"/>
        </w:rPr>
        <w:t>«Внесение изменений в решение о бюджете Воскресенского муниципального района» изложить в новой редакции:</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«10.4. Особенности исполнения бюджета Воскресенского муниципального района по расходам.</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Из бюджета Воскресенского муниципального района осуществляется погашение образовавшейся в пределах средств, предусмотренных решением о бюджете Воскресенского муниципального района на соответствующий финансовый год, кредиторской задолженности главных распорядителей и получателей средств бюджета Воскресенского муниципального района.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 xml:space="preserve">Из 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 и резервного фонда администрации Воскресенского муниципального района на непредвиденные расходы могут осуществляться расходы на погашение кредиторской задолженности (в случае ее </w:t>
      </w:r>
      <w:r w:rsidRPr="00B23D47">
        <w:rPr>
          <w:rFonts w:ascii="Times New Roman" w:eastAsia="Times New Roman" w:hAnsi="Times New Roman" w:cs="Times New Roman"/>
          <w:snapToGrid w:val="0"/>
          <w:sz w:val="24"/>
          <w:szCs w:val="24"/>
        </w:rPr>
        <w:lastRenderedPageBreak/>
        <w:t>наличия), образовавшейся у получателей средств указанных фондов при его расходовании».</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 xml:space="preserve">Установить, что в соответствии с </w:t>
      </w:r>
      <w:hyperlink r:id="rId5" w:history="1">
        <w:r w:rsidRPr="00B23D47">
          <w:rPr>
            <w:rFonts w:ascii="Times New Roman" w:eastAsia="Times New Roman" w:hAnsi="Times New Roman" w:cs="Times New Roman"/>
            <w:snapToGrid w:val="0"/>
            <w:sz w:val="24"/>
            <w:szCs w:val="24"/>
          </w:rPr>
          <w:t>пунктом 3 статьи 217</w:t>
        </w:r>
      </w:hyperlink>
      <w:r w:rsidRPr="00B23D47">
        <w:rPr>
          <w:rFonts w:ascii="Times New Roman" w:eastAsia="Times New Roman" w:hAnsi="Times New Roman" w:cs="Times New Roman"/>
          <w:snapToGrid w:val="0"/>
          <w:sz w:val="24"/>
          <w:szCs w:val="24"/>
        </w:rPr>
        <w:t xml:space="preserve"> Бюджетного кодекса Российской Федерации дополнительными основаниями для внесения изменений в показатели сводной бюджетной росписи бюджета Воскресенского муниципального района без внесения изменений в решение о бюджете Воскресенского муниципального района согласно решениям, принимаемым должностными лицами администрации Воскресенского муниципального района в соответствии с нормативными правовыми актами администрации Воскресенского муниципального района, в том числе учитывающим особенности исполнения бюджета Воскресенского муниципального района, являются:</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1) распределение на основании нормативных правовых актов Воскресенского муниципального района, зарезервированных в составе утвержденных решением о бюджете Воскресенского муниципального района: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бюджетных ассигнований, предусмотренных по подразделу "Резервные фонды" раздела "Общегосударственные вопросы" классификации расходов бюджетов на реализацию решений администрации Воскресенского муниципального района;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бюджетов на мероприятия по реализации муниципальных функций, связанных с общегосударственным управлением;</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 xml:space="preserve">2) поступление дотаций, субсидий, субвенций, иных межбюджетных трансфертов, безвозмездных поступлений от физических и юридических лиц, в том числе добровольных взносов и пожертвований, имеющих целевое назначение, фактически получаемых при исполнении бюджета сверх утвержденных решением о бюджете Воскресенского муниципального района объемов, в том числе остатков указанных средств, не использованных на начало текущего финансового года, направляемых на увеличение расходов бюджета Воскресенского муниципального района соответственно целям предоставления субсидий, субвенций, иных межбюджетных трансфертов, безвозмездных поступлений; </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3) распределение на основании областных нормативных правовых актов субсидий, субвенций, иных межбюджетных трансфертов, предоставляемых из бюджета Московской области бюджету Воскресенского муниципального района;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4) уменьшение бюджетных ассигнований, предусмотренных главным распорядителям средств бюджета Воскресенского муниципального района в случае уменьшения объема поступлений (возврата) субсидий, субвенций, иных межбюджетных трансфертов, безвозмездных поступлений от юридических лиц, имеющих целевое назначение;</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5) перераспределение бюджетных ассигнований, предусмотренных главным распорядителям средств бюджета Воскресенского муниципального района на обеспечение деятельности органов местного самоуправления Воскресенского муниципального района, между главными распорядителями средств бюджета Воскресенского муниципального района, разделами, подразделами, целевыми статьями и видами расходов классификации расходов бюджета в целях реализации нормативных правовых актов Воскресенского муниципального района по совершенствованию структуры органов местного самоуправления Воскресенского муниципального района, организации работы администрации Воскресенского муниципального района;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6) внесение в установленном порядке изменений в муниципальные программы Воскресенского муниципального района в части перераспределения бюджетных ассигнований по подпрограммам и мероприятиям в пределах общего объема бюджетных ассигнований, предусмотренных на реализацию соответствующей муниципальной программы Воскресенского муниципального района;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 xml:space="preserve">7)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предусмотренных главным распорядителям средств бюджета Воскресенского муниципального района на уплату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w:t>
      </w:r>
      <w:r w:rsidRPr="00B23D47">
        <w:rPr>
          <w:rFonts w:ascii="Times New Roman" w:eastAsia="Times New Roman" w:hAnsi="Times New Roman" w:cs="Times New Roman"/>
          <w:snapToGrid w:val="0"/>
          <w:sz w:val="24"/>
          <w:szCs w:val="24"/>
        </w:rPr>
        <w:lastRenderedPageBreak/>
        <w:t>иные цели;</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 xml:space="preserve">8)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бюджета Воскресенского муниципального района, предусмотренных главному распорядителю, для </w:t>
      </w:r>
      <w:proofErr w:type="spellStart"/>
      <w:r w:rsidRPr="00B23D47">
        <w:rPr>
          <w:rFonts w:ascii="Times New Roman" w:eastAsia="Times New Roman" w:hAnsi="Times New Roman" w:cs="Times New Roman"/>
          <w:snapToGrid w:val="0"/>
          <w:sz w:val="24"/>
          <w:szCs w:val="24"/>
        </w:rPr>
        <w:t>софинансирования</w:t>
      </w:r>
      <w:proofErr w:type="spellEnd"/>
      <w:r w:rsidRPr="00B23D47">
        <w:rPr>
          <w:rFonts w:ascii="Times New Roman" w:eastAsia="Times New Roman" w:hAnsi="Times New Roman" w:cs="Times New Roman"/>
          <w:snapToGrid w:val="0"/>
          <w:sz w:val="24"/>
          <w:szCs w:val="24"/>
        </w:rPr>
        <w:t xml:space="preserve"> расходных обязательств в целях выполнения условий предоставления субсидий из областного бюджета;</w:t>
      </w: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r w:rsidRPr="00B23D47">
        <w:rPr>
          <w:rFonts w:ascii="Times New Roman" w:eastAsia="Times New Roman" w:hAnsi="Times New Roman" w:cs="Times New Roman"/>
          <w:snapToGrid w:val="0"/>
          <w:sz w:val="24"/>
          <w:szCs w:val="24"/>
        </w:rPr>
        <w:t xml:space="preserve">9) иные основания, установленные </w:t>
      </w:r>
      <w:hyperlink r:id="rId6" w:history="1">
        <w:r w:rsidRPr="00B23D47">
          <w:rPr>
            <w:rFonts w:ascii="Times New Roman" w:eastAsia="Times New Roman" w:hAnsi="Times New Roman" w:cs="Times New Roman"/>
            <w:snapToGrid w:val="0"/>
            <w:sz w:val="24"/>
            <w:szCs w:val="24"/>
          </w:rPr>
          <w:t>пунктом 3 статьи 217</w:t>
        </w:r>
      </w:hyperlink>
      <w:r w:rsidRPr="00B23D47">
        <w:rPr>
          <w:rFonts w:ascii="Times New Roman" w:eastAsia="Times New Roman" w:hAnsi="Times New Roman" w:cs="Times New Roman"/>
          <w:snapToGrid w:val="0"/>
          <w:sz w:val="24"/>
          <w:szCs w:val="24"/>
        </w:rPr>
        <w:t xml:space="preserve"> Бюджетного кодекса Российской Федерации.</w:t>
      </w:r>
    </w:p>
    <w:p w:rsidR="00B23D47" w:rsidRPr="00B23D47" w:rsidRDefault="00B23D47" w:rsidP="00B23D4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23D47">
        <w:rPr>
          <w:rFonts w:ascii="Times New Roman" w:eastAsia="Times New Roman" w:hAnsi="Times New Roman" w:cs="Times New Roman"/>
          <w:sz w:val="24"/>
          <w:szCs w:val="24"/>
        </w:rPr>
        <w:t>Дополнительные основания для внесения изменений в сводную бюджетную роспись бюджета Воскресенского муниципального района в соответствии с решениями, принимаемыми должностными лицами администрации Воскресенского муниципального района без внесения изменений в решение о бюджете, предусмотренные абзацами 4-15 настоящей статьи, устанавливаются решением о бюджете Воскресенского муниципального района на очередной финансовый год и плановый период».</w:t>
      </w:r>
    </w:p>
    <w:p w:rsidR="00B23D47" w:rsidRPr="00B23D47" w:rsidRDefault="00B23D47" w:rsidP="00B23D47">
      <w:pPr>
        <w:widowControl w:val="0"/>
        <w:spacing w:after="0" w:line="240" w:lineRule="auto"/>
        <w:ind w:firstLine="540"/>
        <w:jc w:val="both"/>
        <w:rPr>
          <w:rFonts w:ascii="Arial" w:eastAsia="Times New Roman" w:hAnsi="Arial" w:cs="Arial"/>
          <w:snapToGrid w:val="0"/>
          <w:sz w:val="28"/>
          <w:szCs w:val="28"/>
        </w:rPr>
      </w:pP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p>
    <w:p w:rsidR="00B23D47" w:rsidRPr="00B23D47" w:rsidRDefault="00B23D47" w:rsidP="00B23D47">
      <w:pPr>
        <w:widowControl w:val="0"/>
        <w:spacing w:after="0" w:line="240" w:lineRule="auto"/>
        <w:ind w:firstLine="540"/>
        <w:jc w:val="both"/>
        <w:rPr>
          <w:rFonts w:ascii="Times New Roman" w:eastAsia="Times New Roman" w:hAnsi="Times New Roman" w:cs="Times New Roman"/>
          <w:snapToGrid w:val="0"/>
          <w:sz w:val="24"/>
          <w:szCs w:val="24"/>
        </w:rPr>
      </w:pPr>
    </w:p>
    <w:p w:rsidR="00B23D47" w:rsidRPr="00B23D47" w:rsidRDefault="00B23D47" w:rsidP="00B23D47">
      <w:pPr>
        <w:spacing w:after="0" w:line="240" w:lineRule="auto"/>
        <w:rPr>
          <w:rFonts w:ascii="Times New Roman" w:eastAsia="Times New Roman" w:hAnsi="Times New Roman" w:cs="Times New Roman"/>
          <w:sz w:val="24"/>
          <w:szCs w:val="24"/>
        </w:rPr>
      </w:pPr>
    </w:p>
    <w:p w:rsidR="00B23D47" w:rsidRPr="00B23D47" w:rsidRDefault="00B23D47" w:rsidP="00B23D47">
      <w:pPr>
        <w:spacing w:after="0" w:line="240" w:lineRule="auto"/>
        <w:rPr>
          <w:rFonts w:ascii="Times New Roman" w:eastAsia="Times New Roman" w:hAnsi="Times New Roman" w:cs="Times New Roman"/>
          <w:sz w:val="24"/>
          <w:szCs w:val="24"/>
        </w:rPr>
      </w:pPr>
    </w:p>
    <w:p w:rsidR="00B23D47" w:rsidRPr="00B23D47" w:rsidRDefault="00B23D47" w:rsidP="00B23D47">
      <w:pPr>
        <w:spacing w:after="0" w:line="240" w:lineRule="auto"/>
        <w:rPr>
          <w:rFonts w:ascii="Times New Roman" w:eastAsia="Times New Roman" w:hAnsi="Times New Roman" w:cs="Times New Roman"/>
          <w:sz w:val="24"/>
          <w:szCs w:val="24"/>
        </w:rPr>
      </w:pPr>
    </w:p>
    <w:p w:rsidR="00B23D47" w:rsidRPr="00B23D47" w:rsidRDefault="00B23D47" w:rsidP="00B23D47">
      <w:pPr>
        <w:spacing w:after="0" w:line="240" w:lineRule="auto"/>
        <w:rPr>
          <w:rFonts w:ascii="Times New Roman" w:eastAsia="Times New Roman" w:hAnsi="Times New Roman" w:cs="Times New Roman"/>
          <w:sz w:val="24"/>
          <w:szCs w:val="24"/>
        </w:rPr>
      </w:pPr>
    </w:p>
    <w:p w:rsidR="009D2331" w:rsidRPr="00E50689" w:rsidRDefault="009D2331" w:rsidP="00B23D47">
      <w:pPr>
        <w:shd w:val="clear" w:color="auto" w:fill="FFFFFF"/>
        <w:spacing w:after="0" w:line="240" w:lineRule="auto"/>
        <w:jc w:val="center"/>
        <w:rPr>
          <w:rFonts w:ascii="Times New Roman" w:hAnsi="Times New Roman" w:cs="Times New Roman"/>
          <w:sz w:val="24"/>
          <w:szCs w:val="24"/>
        </w:rPr>
      </w:pPr>
    </w:p>
    <w:sectPr w:rsidR="009D2331" w:rsidRPr="00E50689" w:rsidSect="00E73F27">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56E"/>
    <w:rsid w:val="00016FFE"/>
    <w:rsid w:val="000546D4"/>
    <w:rsid w:val="00071E6B"/>
    <w:rsid w:val="000900DD"/>
    <w:rsid w:val="000A2A4A"/>
    <w:rsid w:val="000D539D"/>
    <w:rsid w:val="0014302E"/>
    <w:rsid w:val="00183A64"/>
    <w:rsid w:val="001874BA"/>
    <w:rsid w:val="001C71A3"/>
    <w:rsid w:val="0021017C"/>
    <w:rsid w:val="002115BC"/>
    <w:rsid w:val="0021735E"/>
    <w:rsid w:val="0024256E"/>
    <w:rsid w:val="002737F9"/>
    <w:rsid w:val="002E24D0"/>
    <w:rsid w:val="0039061F"/>
    <w:rsid w:val="003962A4"/>
    <w:rsid w:val="003D6F13"/>
    <w:rsid w:val="00425B48"/>
    <w:rsid w:val="00430AB3"/>
    <w:rsid w:val="004D0C67"/>
    <w:rsid w:val="004E2EF7"/>
    <w:rsid w:val="00510F0D"/>
    <w:rsid w:val="00613201"/>
    <w:rsid w:val="00625A42"/>
    <w:rsid w:val="00632F29"/>
    <w:rsid w:val="006413C1"/>
    <w:rsid w:val="00662F0A"/>
    <w:rsid w:val="00665DE4"/>
    <w:rsid w:val="00694E53"/>
    <w:rsid w:val="006A1992"/>
    <w:rsid w:val="006B00CB"/>
    <w:rsid w:val="006B2DBB"/>
    <w:rsid w:val="006C6BF5"/>
    <w:rsid w:val="00726A1D"/>
    <w:rsid w:val="00765CB7"/>
    <w:rsid w:val="00766524"/>
    <w:rsid w:val="007915DC"/>
    <w:rsid w:val="007B0983"/>
    <w:rsid w:val="007C0CE6"/>
    <w:rsid w:val="007C3ED0"/>
    <w:rsid w:val="00835FBC"/>
    <w:rsid w:val="008F3C93"/>
    <w:rsid w:val="00913511"/>
    <w:rsid w:val="00922375"/>
    <w:rsid w:val="009326CD"/>
    <w:rsid w:val="00963308"/>
    <w:rsid w:val="00963397"/>
    <w:rsid w:val="00970548"/>
    <w:rsid w:val="00973E06"/>
    <w:rsid w:val="009A22E4"/>
    <w:rsid w:val="009A7FAB"/>
    <w:rsid w:val="009D2331"/>
    <w:rsid w:val="00A34684"/>
    <w:rsid w:val="00A37575"/>
    <w:rsid w:val="00A501CB"/>
    <w:rsid w:val="00A65F37"/>
    <w:rsid w:val="00AD10AE"/>
    <w:rsid w:val="00AF117B"/>
    <w:rsid w:val="00AF5E5B"/>
    <w:rsid w:val="00B23C07"/>
    <w:rsid w:val="00B23D47"/>
    <w:rsid w:val="00B73010"/>
    <w:rsid w:val="00B81DCE"/>
    <w:rsid w:val="00BD58DE"/>
    <w:rsid w:val="00BE1D92"/>
    <w:rsid w:val="00C72F0B"/>
    <w:rsid w:val="00C80F1A"/>
    <w:rsid w:val="00C97209"/>
    <w:rsid w:val="00CB3E0B"/>
    <w:rsid w:val="00CE2A92"/>
    <w:rsid w:val="00D1260C"/>
    <w:rsid w:val="00D2038F"/>
    <w:rsid w:val="00D235E5"/>
    <w:rsid w:val="00D94C72"/>
    <w:rsid w:val="00DB74BF"/>
    <w:rsid w:val="00E50689"/>
    <w:rsid w:val="00E52BD7"/>
    <w:rsid w:val="00E73F27"/>
    <w:rsid w:val="00E93711"/>
    <w:rsid w:val="00E9587E"/>
    <w:rsid w:val="00EC6E02"/>
    <w:rsid w:val="00F04CEA"/>
    <w:rsid w:val="00FA4CD5"/>
    <w:rsid w:val="00FC1495"/>
    <w:rsid w:val="00FE71C1"/>
    <w:rsid w:val="00FE7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FB506-8DD1-4F66-804B-BBACB7A6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4256E"/>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91351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913511"/>
    <w:pPr>
      <w:spacing w:before="100" w:beforeAutospacing="1" w:after="58" w:line="240" w:lineRule="auto"/>
      <w:outlineLvl w:val="2"/>
    </w:pPr>
    <w:rPr>
      <w:rFonts w:ascii="Times New Roman" w:eastAsia="Times New Roman" w:hAnsi="Times New Roman" w:cs="Times New Roman"/>
      <w:b/>
      <w:bCs/>
      <w:color w:val="000000"/>
      <w:sz w:val="27"/>
      <w:szCs w:val="27"/>
    </w:rPr>
  </w:style>
  <w:style w:type="paragraph" w:styleId="4">
    <w:name w:val="heading 4"/>
    <w:basedOn w:val="a"/>
    <w:next w:val="a"/>
    <w:link w:val="40"/>
    <w:unhideWhenUsed/>
    <w:qFormat/>
    <w:rsid w:val="00C9720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nhideWhenUsed/>
    <w:qFormat/>
    <w:rsid w:val="00E9371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56E"/>
    <w:rPr>
      <w:rFonts w:ascii="Times New Roman" w:eastAsia="Times New Roman" w:hAnsi="Times New Roman" w:cs="Times New Roman"/>
      <w:b/>
      <w:sz w:val="36"/>
      <w:szCs w:val="20"/>
    </w:rPr>
  </w:style>
  <w:style w:type="character" w:customStyle="1" w:styleId="a3">
    <w:name w:val="Название Знак"/>
    <w:aliases w:val="Знак2 Знак"/>
    <w:basedOn w:val="a0"/>
    <w:link w:val="a4"/>
    <w:locked/>
    <w:rsid w:val="0024256E"/>
    <w:rPr>
      <w:b/>
      <w:sz w:val="28"/>
    </w:rPr>
  </w:style>
  <w:style w:type="paragraph" w:styleId="a4">
    <w:name w:val="Title"/>
    <w:aliases w:val="Знак2"/>
    <w:basedOn w:val="a"/>
    <w:link w:val="a3"/>
    <w:qFormat/>
    <w:rsid w:val="0024256E"/>
    <w:pPr>
      <w:spacing w:after="0" w:line="240" w:lineRule="auto"/>
      <w:jc w:val="center"/>
    </w:pPr>
    <w:rPr>
      <w:b/>
      <w:sz w:val="28"/>
    </w:rPr>
  </w:style>
  <w:style w:type="character" w:customStyle="1" w:styleId="11">
    <w:name w:val="Название Знак1"/>
    <w:basedOn w:val="a0"/>
    <w:uiPriority w:val="10"/>
    <w:rsid w:val="0024256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link w:val="a6"/>
    <w:qFormat/>
    <w:rsid w:val="0024256E"/>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24256E"/>
    <w:rPr>
      <w:rFonts w:ascii="Times New Roman" w:eastAsia="Times New Roman" w:hAnsi="Times New Roman" w:cs="Times New Roman"/>
      <w:b/>
      <w:sz w:val="36"/>
      <w:szCs w:val="24"/>
    </w:rPr>
  </w:style>
  <w:style w:type="paragraph" w:customStyle="1" w:styleId="ConsTitle">
    <w:name w:val="ConsTitle"/>
    <w:rsid w:val="0024256E"/>
    <w:pPr>
      <w:widowControl w:val="0"/>
      <w:snapToGrid w:val="0"/>
      <w:spacing w:after="0" w:line="240" w:lineRule="auto"/>
      <w:ind w:right="19772"/>
    </w:pPr>
    <w:rPr>
      <w:rFonts w:ascii="Arial" w:eastAsia="Times New Roman" w:hAnsi="Arial" w:cs="Times New Roman"/>
      <w:b/>
      <w:sz w:val="16"/>
      <w:szCs w:val="20"/>
    </w:rPr>
  </w:style>
  <w:style w:type="paragraph" w:styleId="a7">
    <w:name w:val="Balloon Text"/>
    <w:basedOn w:val="a"/>
    <w:link w:val="a8"/>
    <w:semiHidden/>
    <w:unhideWhenUsed/>
    <w:rsid w:val="0024256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256E"/>
    <w:rPr>
      <w:rFonts w:ascii="Tahoma" w:hAnsi="Tahoma" w:cs="Tahoma"/>
      <w:sz w:val="16"/>
      <w:szCs w:val="16"/>
    </w:rPr>
  </w:style>
  <w:style w:type="paragraph" w:styleId="a9">
    <w:name w:val="List Paragraph"/>
    <w:basedOn w:val="a"/>
    <w:uiPriority w:val="34"/>
    <w:qFormat/>
    <w:rsid w:val="00071E6B"/>
    <w:pPr>
      <w:ind w:left="720"/>
      <w:contextualSpacing/>
    </w:pPr>
  </w:style>
  <w:style w:type="paragraph" w:customStyle="1" w:styleId="ConsNormal">
    <w:name w:val="ConsNormal"/>
    <w:rsid w:val="00071E6B"/>
    <w:pPr>
      <w:widowControl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A4CD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40">
    <w:name w:val="Заголовок 4 Знак"/>
    <w:basedOn w:val="a0"/>
    <w:link w:val="4"/>
    <w:semiHidden/>
    <w:rsid w:val="00C9720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E93711"/>
    <w:rPr>
      <w:rFonts w:asciiTheme="majorHAnsi" w:eastAsiaTheme="majorEastAsia" w:hAnsiTheme="majorHAnsi" w:cstheme="majorBidi"/>
      <w:i/>
      <w:iCs/>
      <w:color w:val="243F60" w:themeColor="accent1" w:themeShade="7F"/>
    </w:rPr>
  </w:style>
  <w:style w:type="paragraph" w:styleId="aa">
    <w:name w:val="Body Text"/>
    <w:basedOn w:val="a"/>
    <w:link w:val="ab"/>
    <w:rsid w:val="00E93711"/>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E93711"/>
    <w:rPr>
      <w:rFonts w:ascii="Times New Roman" w:eastAsia="Times New Roman" w:hAnsi="Times New Roman" w:cs="Times New Roman"/>
      <w:sz w:val="24"/>
      <w:szCs w:val="24"/>
    </w:rPr>
  </w:style>
  <w:style w:type="paragraph" w:customStyle="1" w:styleId="ac">
    <w:name w:val="Знак"/>
    <w:basedOn w:val="a"/>
    <w:rsid w:val="00913511"/>
    <w:pPr>
      <w:spacing w:after="160" w:line="240" w:lineRule="exact"/>
    </w:pPr>
    <w:rPr>
      <w:rFonts w:ascii="Verdana" w:eastAsia="Times New Roman" w:hAnsi="Verdana" w:cs="Verdana"/>
      <w:sz w:val="20"/>
      <w:szCs w:val="20"/>
      <w:lang w:val="en-US" w:eastAsia="en-US"/>
    </w:rPr>
  </w:style>
  <w:style w:type="character" w:customStyle="1" w:styleId="20">
    <w:name w:val="Заголовок 2 Знак"/>
    <w:basedOn w:val="a0"/>
    <w:link w:val="2"/>
    <w:rsid w:val="00913511"/>
    <w:rPr>
      <w:rFonts w:ascii="Arial" w:eastAsia="Times New Roman" w:hAnsi="Arial" w:cs="Arial"/>
      <w:b/>
      <w:bCs/>
      <w:i/>
      <w:iCs/>
      <w:sz w:val="28"/>
      <w:szCs w:val="28"/>
    </w:rPr>
  </w:style>
  <w:style w:type="character" w:customStyle="1" w:styleId="30">
    <w:name w:val="Заголовок 3 Знак"/>
    <w:basedOn w:val="a0"/>
    <w:link w:val="3"/>
    <w:rsid w:val="00913511"/>
    <w:rPr>
      <w:rFonts w:ascii="Times New Roman" w:eastAsia="Times New Roman" w:hAnsi="Times New Roman" w:cs="Times New Roman"/>
      <w:b/>
      <w:bCs/>
      <w:color w:val="000000"/>
      <w:sz w:val="27"/>
      <w:szCs w:val="27"/>
    </w:rPr>
  </w:style>
  <w:style w:type="numbering" w:customStyle="1" w:styleId="12">
    <w:name w:val="Нет списка1"/>
    <w:next w:val="a2"/>
    <w:semiHidden/>
    <w:rsid w:val="00913511"/>
  </w:style>
  <w:style w:type="paragraph" w:styleId="21">
    <w:name w:val="Body Text 2"/>
    <w:basedOn w:val="a"/>
    <w:link w:val="22"/>
    <w:rsid w:val="00913511"/>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13511"/>
    <w:rPr>
      <w:rFonts w:ascii="Times New Roman" w:eastAsia="Times New Roman" w:hAnsi="Times New Roman" w:cs="Times New Roman"/>
      <w:sz w:val="24"/>
      <w:szCs w:val="24"/>
    </w:rPr>
  </w:style>
  <w:style w:type="paragraph" w:customStyle="1" w:styleId="ad">
    <w:name w:val="Знак"/>
    <w:basedOn w:val="a"/>
    <w:rsid w:val="00913511"/>
    <w:pPr>
      <w:spacing w:after="160" w:line="240" w:lineRule="exact"/>
    </w:pPr>
    <w:rPr>
      <w:rFonts w:ascii="Verdana" w:eastAsia="Times New Roman" w:hAnsi="Verdana" w:cs="Verdana"/>
      <w:sz w:val="20"/>
      <w:szCs w:val="20"/>
      <w:lang w:val="en-US" w:eastAsia="en-US"/>
    </w:rPr>
  </w:style>
  <w:style w:type="paragraph" w:customStyle="1" w:styleId="ConsPlusNormal">
    <w:name w:val="ConsPlusNormal"/>
    <w:rsid w:val="0091351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31">
    <w:name w:val="Body Text 3"/>
    <w:basedOn w:val="a"/>
    <w:link w:val="32"/>
    <w:rsid w:val="0091351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913511"/>
    <w:rPr>
      <w:rFonts w:ascii="Times New Roman" w:eastAsia="Times New Roman" w:hAnsi="Times New Roman" w:cs="Times New Roman"/>
      <w:sz w:val="16"/>
      <w:szCs w:val="16"/>
    </w:rPr>
  </w:style>
  <w:style w:type="paragraph" w:customStyle="1" w:styleId="ConsPlusTitle">
    <w:name w:val="ConsPlusTitle"/>
    <w:rsid w:val="00913511"/>
    <w:pPr>
      <w:autoSpaceDE w:val="0"/>
      <w:autoSpaceDN w:val="0"/>
      <w:adjustRightInd w:val="0"/>
      <w:spacing w:after="0" w:line="240" w:lineRule="auto"/>
    </w:pPr>
    <w:rPr>
      <w:rFonts w:ascii="Arial" w:eastAsia="Times New Roman" w:hAnsi="Arial" w:cs="Arial"/>
      <w:b/>
      <w:bCs/>
      <w:sz w:val="20"/>
      <w:szCs w:val="20"/>
    </w:rPr>
  </w:style>
  <w:style w:type="paragraph" w:styleId="ae">
    <w:name w:val="Normal (Web)"/>
    <w:basedOn w:val="a"/>
    <w:rsid w:val="00913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13511"/>
  </w:style>
  <w:style w:type="character" w:styleId="af">
    <w:name w:val="Strong"/>
    <w:qFormat/>
    <w:rsid w:val="00913511"/>
    <w:rPr>
      <w:b/>
      <w:bCs/>
    </w:rPr>
  </w:style>
  <w:style w:type="paragraph" w:customStyle="1" w:styleId="western">
    <w:name w:val="western"/>
    <w:basedOn w:val="a"/>
    <w:rsid w:val="0091351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jk">
    <w:name w:val="cjk"/>
    <w:basedOn w:val="a"/>
    <w:rsid w:val="0091351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tl">
    <w:name w:val="ctl"/>
    <w:basedOn w:val="a"/>
    <w:rsid w:val="0091351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sdfootnote-western">
    <w:name w:val="sdfootnote-western"/>
    <w:basedOn w:val="a"/>
    <w:rsid w:val="00913511"/>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jk">
    <w:name w:val="sdfootnote-cjk"/>
    <w:basedOn w:val="a"/>
    <w:rsid w:val="00913511"/>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tl">
    <w:name w:val="sdfootnote-ctl"/>
    <w:basedOn w:val="a"/>
    <w:rsid w:val="00913511"/>
    <w:pPr>
      <w:spacing w:before="100" w:beforeAutospacing="1" w:after="0" w:line="240" w:lineRule="auto"/>
    </w:pPr>
    <w:rPr>
      <w:rFonts w:ascii="Times New Roman" w:eastAsia="Times New Roman" w:hAnsi="Times New Roman" w:cs="Times New Roman"/>
      <w:color w:val="000000"/>
      <w:sz w:val="20"/>
      <w:szCs w:val="20"/>
    </w:rPr>
  </w:style>
  <w:style w:type="character" w:styleId="af0">
    <w:name w:val="Hyperlink"/>
    <w:rsid w:val="00913511"/>
    <w:rPr>
      <w:color w:val="0000FF"/>
      <w:u w:val="single"/>
    </w:rPr>
  </w:style>
  <w:style w:type="character" w:styleId="af1">
    <w:name w:val="FollowedHyperlink"/>
    <w:rsid w:val="00913511"/>
    <w:rPr>
      <w:color w:val="0000FF"/>
      <w:u w:val="single"/>
    </w:rPr>
  </w:style>
  <w:style w:type="table" w:styleId="af2">
    <w:name w:val="Table Grid"/>
    <w:basedOn w:val="a1"/>
    <w:uiPriority w:val="59"/>
    <w:rsid w:val="009135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62961">
      <w:bodyDiv w:val="1"/>
      <w:marLeft w:val="0"/>
      <w:marRight w:val="0"/>
      <w:marTop w:val="0"/>
      <w:marBottom w:val="0"/>
      <w:divBdr>
        <w:top w:val="none" w:sz="0" w:space="0" w:color="auto"/>
        <w:left w:val="none" w:sz="0" w:space="0" w:color="auto"/>
        <w:bottom w:val="none" w:sz="0" w:space="0" w:color="auto"/>
        <w:right w:val="none" w:sz="0" w:space="0" w:color="auto"/>
      </w:divBdr>
    </w:div>
    <w:div w:id="20148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A9C2715D051626ED4E557872629E1FF14AD01170365F33A59A4F84B7F02DDBD8E6AD7F4D73uEo0L" TargetMode="External"/><Relationship Id="rId5" Type="http://schemas.openxmlformats.org/officeDocument/2006/relationships/hyperlink" Target="consultantplus://offline/ref=EAA9C2715D051626ED4E557872629E1FF14AD01170365F33A59A4F84B7F02DDBD8E6AD7F4D73uEo0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Сафронова Эльвира Николаевна</cp:lastModifiedBy>
  <cp:revision>4</cp:revision>
  <cp:lastPrinted>2016-07-04T07:41:00Z</cp:lastPrinted>
  <dcterms:created xsi:type="dcterms:W3CDTF">2016-06-28T09:52:00Z</dcterms:created>
  <dcterms:modified xsi:type="dcterms:W3CDTF">2016-07-04T07:41:00Z</dcterms:modified>
</cp:coreProperties>
</file>