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2B" w:rsidRDefault="00001A2B" w:rsidP="00001A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001A2B" w:rsidRDefault="00001A2B" w:rsidP="00001A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полученных заключениях на нормативные правовые акты (проекты)</w:t>
      </w:r>
    </w:p>
    <w:p w:rsidR="00001A2B" w:rsidRDefault="00001A2B" w:rsidP="00001A2B">
      <w:pPr>
        <w:spacing w:after="0" w:line="240" w:lineRule="auto"/>
        <w:jc w:val="center"/>
        <w:rPr>
          <w:rFonts w:ascii="Times New Roman" w:hAnsi="Times New Roman" w:cs="Times New Roman"/>
          <w:sz w:val="28"/>
          <w:szCs w:val="28"/>
        </w:rPr>
      </w:pPr>
    </w:p>
    <w:p w:rsidR="00001A2B" w:rsidRDefault="00001A2B" w:rsidP="00001A2B">
      <w:pPr>
        <w:spacing w:after="0" w:line="240" w:lineRule="auto"/>
        <w:jc w:val="center"/>
        <w:rPr>
          <w:rFonts w:ascii="Times New Roman" w:hAnsi="Times New Roman" w:cs="Times New Roman"/>
          <w:sz w:val="28"/>
          <w:szCs w:val="28"/>
        </w:rPr>
      </w:pPr>
    </w:p>
    <w:p w:rsidR="00001A2B" w:rsidRDefault="00001A2B" w:rsidP="00001A2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период проведения независимой антикоррупционной экспертизы проекта</w:t>
      </w:r>
      <w:hyperlink r:id="rId4" w:history="1">
        <w:r>
          <w:rPr>
            <w:rStyle w:val="a3"/>
            <w:u w:val="none"/>
          </w:rPr>
          <w:t xml:space="preserve"> </w:t>
        </w:r>
        <w:r w:rsidRPr="00920AE2">
          <w:rPr>
            <w:rStyle w:val="a3"/>
            <w:rFonts w:ascii="Times New Roman" w:hAnsi="Times New Roman" w:cs="Times New Roman"/>
            <w:color w:val="auto"/>
            <w:sz w:val="28"/>
            <w:szCs w:val="28"/>
            <w:u w:val="none"/>
          </w:rPr>
          <w:t>постановления муниципального учреждения "Администрация Воскресенского муниципального района Московской области"</w:t>
        </w:r>
      </w:hyperlink>
      <w:r>
        <w:rPr>
          <w:rFonts w:ascii="Times New Roman" w:hAnsi="Times New Roman" w:cs="Times New Roman"/>
          <w:sz w:val="28"/>
          <w:szCs w:val="28"/>
        </w:rPr>
        <w:t xml:space="preserve"> </w:t>
      </w:r>
      <w:hyperlink r:id="rId5" w:history="1">
        <w:r w:rsidRPr="001F59A7">
          <w:rPr>
            <w:rStyle w:val="a3"/>
            <w:rFonts w:ascii="Times New Roman" w:hAnsi="Times New Roman" w:cs="Times New Roman"/>
            <w:color w:val="auto"/>
            <w:sz w:val="28"/>
            <w:szCs w:val="28"/>
            <w:u w:val="none"/>
          </w:rPr>
          <w:t>О внесении изменений в постановление администрации Воскресенского муниципального района от 31.12.2008 № 3250 « Об утверждении порядка исполнения бюджета Воскресенского муниципального района по расходам (в части исполнения бюджетных обязательств на оказание муниципальных услуг, социальное обеспечение населения, предоставление бюджетных инвестиций юридическим лицам, субсидий юридическим лицам, индивидуальным предпринимателям</w:t>
        </w:r>
        <w:proofErr w:type="gramEnd"/>
        <w:r w:rsidRPr="001F59A7">
          <w:rPr>
            <w:rStyle w:val="a3"/>
            <w:rFonts w:ascii="Times New Roman" w:hAnsi="Times New Roman" w:cs="Times New Roman"/>
            <w:color w:val="auto"/>
            <w:sz w:val="28"/>
            <w:szCs w:val="28"/>
            <w:u w:val="none"/>
          </w:rPr>
          <w:t>, физическим лицам-производителям товаров, работ, услуг), учёта бюджетных обязательств, приостановления санкционирования оплаты денежных обязательств бюджетного учреждения»</w:t>
        </w:r>
      </w:hyperlink>
      <w:r w:rsidRPr="001F59A7">
        <w:rPr>
          <w:rFonts w:ascii="Times New Roman" w:hAnsi="Times New Roman" w:cs="Times New Roman"/>
          <w:sz w:val="28"/>
          <w:szCs w:val="28"/>
        </w:rPr>
        <w:t xml:space="preserve"> </w:t>
      </w:r>
      <w:r>
        <w:rPr>
          <w:rFonts w:ascii="Times New Roman" w:hAnsi="Times New Roman" w:cs="Times New Roman"/>
          <w:sz w:val="28"/>
          <w:szCs w:val="28"/>
        </w:rPr>
        <w:t>заключений независимых экспертов не поступило.</w:t>
      </w:r>
    </w:p>
    <w:p w:rsidR="00001A2B" w:rsidRDefault="00001A2B" w:rsidP="00001A2B">
      <w:pPr>
        <w:spacing w:after="0" w:line="240" w:lineRule="auto"/>
        <w:ind w:firstLine="708"/>
        <w:jc w:val="both"/>
        <w:rPr>
          <w:rFonts w:ascii="Times New Roman" w:hAnsi="Times New Roman" w:cs="Times New Roman"/>
          <w:sz w:val="28"/>
          <w:szCs w:val="28"/>
        </w:rPr>
      </w:pPr>
    </w:p>
    <w:p w:rsidR="00001A2B" w:rsidRDefault="00001A2B" w:rsidP="00001A2B">
      <w:pPr>
        <w:spacing w:after="0" w:line="240" w:lineRule="auto"/>
        <w:ind w:firstLine="708"/>
        <w:jc w:val="both"/>
        <w:rPr>
          <w:rFonts w:ascii="Times New Roman" w:hAnsi="Times New Roman" w:cs="Times New Roman"/>
          <w:sz w:val="28"/>
          <w:szCs w:val="28"/>
        </w:rPr>
      </w:pPr>
    </w:p>
    <w:p w:rsidR="00001A2B" w:rsidRDefault="00001A2B" w:rsidP="00001A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правового обеспечения </w:t>
      </w:r>
    </w:p>
    <w:p w:rsidR="00001A2B" w:rsidRDefault="00001A2B" w:rsidP="00001A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деятельности администрации и правой экспертизы</w:t>
      </w:r>
    </w:p>
    <w:p w:rsidR="00001A2B" w:rsidRDefault="00001A2B" w:rsidP="00001A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F59A7">
        <w:rPr>
          <w:rFonts w:ascii="Times New Roman" w:hAnsi="Times New Roman" w:cs="Times New Roman"/>
          <w:sz w:val="28"/>
          <w:szCs w:val="28"/>
        </w:rPr>
        <w:t xml:space="preserve">      </w:t>
      </w:r>
      <w:r>
        <w:rPr>
          <w:rFonts w:ascii="Times New Roman" w:hAnsi="Times New Roman" w:cs="Times New Roman"/>
          <w:sz w:val="28"/>
          <w:szCs w:val="28"/>
        </w:rPr>
        <w:t>Л.Н.Ермачкова</w:t>
      </w:r>
    </w:p>
    <w:p w:rsidR="00001A2B" w:rsidRDefault="00001A2B" w:rsidP="00001A2B">
      <w:pPr>
        <w:spacing w:after="0" w:line="240" w:lineRule="auto"/>
        <w:jc w:val="both"/>
        <w:rPr>
          <w:rFonts w:ascii="Times New Roman" w:hAnsi="Times New Roman" w:cs="Times New Roman"/>
          <w:sz w:val="28"/>
          <w:szCs w:val="28"/>
        </w:rPr>
      </w:pPr>
    </w:p>
    <w:p w:rsidR="00001A2B" w:rsidRDefault="00BE4220" w:rsidP="00001A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июл</w:t>
      </w:r>
      <w:r w:rsidR="00001A2B">
        <w:rPr>
          <w:rFonts w:ascii="Times New Roman" w:hAnsi="Times New Roman" w:cs="Times New Roman"/>
          <w:sz w:val="28"/>
          <w:szCs w:val="28"/>
        </w:rPr>
        <w:t>я 2013 г.</w:t>
      </w:r>
    </w:p>
    <w:p w:rsidR="00001A2B" w:rsidRDefault="00001A2B" w:rsidP="00001A2B"/>
    <w:p w:rsidR="00001A2B" w:rsidRDefault="00001A2B" w:rsidP="00001A2B"/>
    <w:p w:rsidR="00B27EB0" w:rsidRDefault="00B27EB0"/>
    <w:sectPr w:rsidR="00B27EB0" w:rsidSect="00C45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A2B"/>
    <w:rsid w:val="00001A2B"/>
    <w:rsid w:val="001F3CA4"/>
    <w:rsid w:val="001F59A7"/>
    <w:rsid w:val="00B27EB0"/>
    <w:rsid w:val="00BE4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1A2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mr-mo.ru/upload/iblock/d45/proekt3250var2.doc" TargetMode="External"/><Relationship Id="rId4" Type="http://schemas.openxmlformats.org/officeDocument/2006/relationships/hyperlink" Target="http://www.vmr-mo.ru/upload/iblock/9a0/postanovlenie-o-sozdanii-konkursnoy-komissii-_mnogokvar.-doma_.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187</Words>
  <Characters>1070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Губская</dc:creator>
  <cp:lastModifiedBy>Юлия Губская</cp:lastModifiedBy>
  <cp:revision>3</cp:revision>
  <cp:lastPrinted>2013-07-25T07:03:00Z</cp:lastPrinted>
  <dcterms:created xsi:type="dcterms:W3CDTF">2013-07-25T06:35:00Z</dcterms:created>
  <dcterms:modified xsi:type="dcterms:W3CDTF">2013-07-25T08:51:00Z</dcterms:modified>
</cp:coreProperties>
</file>