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05" w:rsidRDefault="00D70C05" w:rsidP="00D7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05">
        <w:rPr>
          <w:rFonts w:ascii="Times New Roman" w:hAnsi="Times New Roman" w:cs="Times New Roman"/>
          <w:b/>
          <w:sz w:val="28"/>
          <w:szCs w:val="28"/>
        </w:rPr>
        <w:t xml:space="preserve">Обязательная выдача универсальных электронных карт </w:t>
      </w:r>
    </w:p>
    <w:p w:rsidR="00D70C05" w:rsidRPr="00D70C05" w:rsidRDefault="00D70C05" w:rsidP="00D7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05">
        <w:rPr>
          <w:rFonts w:ascii="Times New Roman" w:hAnsi="Times New Roman" w:cs="Times New Roman"/>
          <w:b/>
          <w:sz w:val="28"/>
          <w:szCs w:val="28"/>
        </w:rPr>
        <w:t>перенесена на 1 января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0C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0C05" w:rsidRDefault="00D70C05" w:rsidP="00D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1F" w:rsidRPr="00280D1F" w:rsidRDefault="00B32894" w:rsidP="00D7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280D1F" w:rsidRPr="00280D1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r w:rsidRPr="00B32894">
        <w:rPr>
          <w:rFonts w:ascii="Times New Roman" w:hAnsi="Times New Roman" w:cs="Times New Roman"/>
          <w:sz w:val="28"/>
          <w:szCs w:val="28"/>
        </w:rPr>
        <w:t xml:space="preserve">31 декабря 2014 года № 514-ФЗ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89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внесены изменения,</w:t>
      </w:r>
      <w:r w:rsidRPr="00280D1F">
        <w:rPr>
          <w:rFonts w:ascii="Times New Roman" w:hAnsi="Times New Roman" w:cs="Times New Roman"/>
          <w:sz w:val="28"/>
          <w:szCs w:val="28"/>
        </w:rPr>
        <w:t xml:space="preserve"> </w:t>
      </w:r>
      <w:r w:rsidR="00280D1F" w:rsidRPr="00280D1F">
        <w:rPr>
          <w:rFonts w:ascii="Times New Roman" w:hAnsi="Times New Roman" w:cs="Times New Roman"/>
          <w:sz w:val="28"/>
          <w:szCs w:val="28"/>
        </w:rPr>
        <w:t>продлевающи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0D1F" w:rsidRPr="00280D1F">
        <w:rPr>
          <w:rFonts w:ascii="Times New Roman" w:hAnsi="Times New Roman" w:cs="Times New Roman"/>
          <w:sz w:val="28"/>
          <w:szCs w:val="28"/>
        </w:rPr>
        <w:t xml:space="preserve"> перенос сроков выдачи универсальных электронных карт (УЭК)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80D1F" w:rsidRPr="00280D1F">
        <w:rPr>
          <w:rFonts w:ascii="Times New Roman" w:hAnsi="Times New Roman" w:cs="Times New Roman"/>
          <w:sz w:val="28"/>
          <w:szCs w:val="28"/>
        </w:rPr>
        <w:t>го</w:t>
      </w:r>
      <w:r w:rsidR="00280D1F" w:rsidRPr="00B328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0D1F" w:rsidRPr="00B32894">
        <w:rPr>
          <w:rFonts w:ascii="Times New Roman" w:hAnsi="Times New Roman" w:cs="Times New Roman"/>
          <w:sz w:val="28"/>
          <w:szCs w:val="28"/>
        </w:rPr>
        <w:t>.</w:t>
      </w:r>
    </w:p>
    <w:p w:rsidR="00280D1F" w:rsidRPr="00B32894" w:rsidRDefault="00280D1F" w:rsidP="00D7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94">
        <w:rPr>
          <w:rFonts w:ascii="Times New Roman" w:hAnsi="Times New Roman" w:cs="Times New Roman"/>
          <w:sz w:val="28"/>
          <w:szCs w:val="28"/>
        </w:rPr>
        <w:t>Так, теперь УЭК выда</w:t>
      </w:r>
      <w:r w:rsidR="00B32894">
        <w:rPr>
          <w:rFonts w:ascii="Times New Roman" w:hAnsi="Times New Roman" w:cs="Times New Roman"/>
          <w:sz w:val="28"/>
          <w:szCs w:val="28"/>
        </w:rPr>
        <w:t>ю</w:t>
      </w:r>
      <w:r w:rsidRPr="00B32894">
        <w:rPr>
          <w:rFonts w:ascii="Times New Roman" w:hAnsi="Times New Roman" w:cs="Times New Roman"/>
          <w:sz w:val="28"/>
          <w:szCs w:val="28"/>
        </w:rPr>
        <w:t>тся гражданам на основании заявлений об их выдаче с 1 января 2013 года по 31 декабря 201</w:t>
      </w:r>
      <w:r w:rsidR="00B32894" w:rsidRPr="00B32894">
        <w:rPr>
          <w:rFonts w:ascii="Times New Roman" w:hAnsi="Times New Roman" w:cs="Times New Roman"/>
          <w:sz w:val="28"/>
          <w:szCs w:val="28"/>
        </w:rPr>
        <w:t>6</w:t>
      </w:r>
      <w:r w:rsidRPr="00B32894">
        <w:rPr>
          <w:rFonts w:ascii="Times New Roman" w:hAnsi="Times New Roman" w:cs="Times New Roman"/>
          <w:sz w:val="28"/>
          <w:szCs w:val="28"/>
        </w:rPr>
        <w:t xml:space="preserve"> года включительно, если более ранний срок не установлен законом субъекта РФ или принятыми в соответствии с ним нормативными правовыми актами высшего исполнительного органа г</w:t>
      </w:r>
      <w:r w:rsidR="00B32894">
        <w:rPr>
          <w:rFonts w:ascii="Times New Roman" w:hAnsi="Times New Roman" w:cs="Times New Roman"/>
          <w:sz w:val="28"/>
          <w:szCs w:val="28"/>
        </w:rPr>
        <w:t>осударственной власти субъекта.</w:t>
      </w:r>
    </w:p>
    <w:p w:rsidR="00280D1F" w:rsidRPr="00B32894" w:rsidRDefault="00280D1F" w:rsidP="00D7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94">
        <w:rPr>
          <w:rFonts w:ascii="Times New Roman" w:hAnsi="Times New Roman" w:cs="Times New Roman"/>
          <w:sz w:val="28"/>
          <w:szCs w:val="28"/>
        </w:rPr>
        <w:t>При этом с 1 января 201</w:t>
      </w:r>
      <w:r w:rsidR="00B32894" w:rsidRPr="00B32894">
        <w:rPr>
          <w:rFonts w:ascii="Times New Roman" w:hAnsi="Times New Roman" w:cs="Times New Roman"/>
          <w:sz w:val="28"/>
          <w:szCs w:val="28"/>
        </w:rPr>
        <w:t>7</w:t>
      </w:r>
      <w:r w:rsidRPr="00B32894">
        <w:rPr>
          <w:rFonts w:ascii="Times New Roman" w:hAnsi="Times New Roman" w:cs="Times New Roman"/>
          <w:sz w:val="28"/>
          <w:szCs w:val="28"/>
        </w:rPr>
        <w:t xml:space="preserve"> года выдача УЭК будет осуществляться всем гражданам, не обратившимся ранее с заявками о </w:t>
      </w:r>
      <w:r w:rsidR="00B32894">
        <w:rPr>
          <w:rFonts w:ascii="Times New Roman" w:hAnsi="Times New Roman" w:cs="Times New Roman"/>
          <w:sz w:val="28"/>
          <w:szCs w:val="28"/>
        </w:rPr>
        <w:t>получении или об отказе от нее.</w:t>
      </w:r>
    </w:p>
    <w:p w:rsidR="00280D1F" w:rsidRPr="00B32894" w:rsidRDefault="00280D1F" w:rsidP="00D7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94">
        <w:rPr>
          <w:rFonts w:ascii="Times New Roman" w:hAnsi="Times New Roman" w:cs="Times New Roman"/>
          <w:sz w:val="28"/>
          <w:szCs w:val="28"/>
        </w:rPr>
        <w:t xml:space="preserve">УЭК представляет собой материальный носитель, содержащий зафиксированную на нем в визуальной и электронной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иных предусмотренных услуг. Пользователем картой может быть гражданин РФ, а также в предусмотренных случаях иностранный гражданин либо лицо без гражданства (ч. 1 ст. 22 Федерального закона от 27 июля 2010 г. № 210-ФЗ </w:t>
      </w:r>
      <w:r w:rsidR="00B32894">
        <w:rPr>
          <w:rFonts w:ascii="Times New Roman" w:hAnsi="Times New Roman" w:cs="Times New Roman"/>
          <w:sz w:val="28"/>
          <w:szCs w:val="28"/>
        </w:rPr>
        <w:t>«</w:t>
      </w:r>
      <w:r w:rsidRPr="00B3289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</w:t>
      </w:r>
      <w:r w:rsidR="00B32894">
        <w:rPr>
          <w:rFonts w:ascii="Times New Roman" w:hAnsi="Times New Roman" w:cs="Times New Roman"/>
          <w:sz w:val="28"/>
          <w:szCs w:val="28"/>
        </w:rPr>
        <w:t>ых и муниципальных услуг»).</w:t>
      </w:r>
    </w:p>
    <w:p w:rsidR="00280D1F" w:rsidRPr="00280D1F" w:rsidRDefault="00280D1F" w:rsidP="00D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1F" w:rsidRPr="00280D1F" w:rsidRDefault="00280D1F" w:rsidP="00D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79" w:rsidRPr="00280D1F" w:rsidRDefault="00FF6D79" w:rsidP="00D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D79" w:rsidRPr="0028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1F"/>
    <w:rsid w:val="00280D1F"/>
    <w:rsid w:val="007D192A"/>
    <w:rsid w:val="00B32894"/>
    <w:rsid w:val="00CE691E"/>
    <w:rsid w:val="00D70C05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C80C-626D-47F2-B024-1C2E403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Бейгуленко Евгения Игоревна</dc:creator>
  <cp:lastModifiedBy>Погородний Дмитрий Валерьевич</cp:lastModifiedBy>
  <cp:revision>2</cp:revision>
  <cp:lastPrinted>2015-01-21T13:46:00Z</cp:lastPrinted>
  <dcterms:created xsi:type="dcterms:W3CDTF">2015-04-06T12:13:00Z</dcterms:created>
  <dcterms:modified xsi:type="dcterms:W3CDTF">2015-04-06T12:13:00Z</dcterms:modified>
</cp:coreProperties>
</file>