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4"/>
        <w:gridCol w:w="4894"/>
      </w:tblGrid>
      <w:tr w:rsidR="001E5E74" w:rsidRPr="001E5E74" w:rsidTr="001E5E74">
        <w:trPr>
          <w:tblCellSpacing w:w="0" w:type="dxa"/>
        </w:trPr>
        <w:tc>
          <w:tcPr>
            <w:tcW w:w="250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E5E74" w:rsidRPr="001E5E74" w:rsidRDefault="001E5E74" w:rsidP="001E5E7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 2012 года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1E5E74" w:rsidRPr="001E5E74" w:rsidRDefault="001E5E74" w:rsidP="001E5E7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1688</w:t>
            </w:r>
          </w:p>
        </w:tc>
      </w:tr>
    </w:tbl>
    <w:p w:rsidR="001E5E74" w:rsidRPr="001E5E74" w:rsidRDefault="001E5E74" w:rsidP="001E5E7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1E5E74" w:rsidRPr="001E5E74" w:rsidRDefault="001E5E74" w:rsidP="001E5E7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74" w:rsidRPr="001E5E74" w:rsidRDefault="001E5E74" w:rsidP="001E5E7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E5E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УКАЗ</w:t>
      </w:r>
    </w:p>
    <w:p w:rsidR="001E5E74" w:rsidRPr="001E5E74" w:rsidRDefault="001E5E74" w:rsidP="001E5E7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74" w:rsidRPr="001E5E74" w:rsidRDefault="001E5E74" w:rsidP="001E5E7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E5E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ПРЕЗИДЕНТА РОССИЙСКОЙ ФЕДЕРАЦИИ</w:t>
      </w:r>
    </w:p>
    <w:p w:rsidR="001E5E74" w:rsidRPr="001E5E74" w:rsidRDefault="001E5E74" w:rsidP="001E5E7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74" w:rsidRPr="001E5E74" w:rsidRDefault="001E5E74" w:rsidP="001E5E7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E5E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НЕКОТОРЫХ МЕРАХ</w:t>
      </w:r>
    </w:p>
    <w:p w:rsidR="001E5E74" w:rsidRPr="001E5E74" w:rsidRDefault="001E5E74" w:rsidP="001E5E7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E5E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РЕАЛИЗАЦИИ ГОСУДАРСТВЕННОЙ ПОЛИТИКИ В СФЕРЕ ЗАЩИТЫ</w:t>
      </w:r>
    </w:p>
    <w:p w:rsidR="001E5E74" w:rsidRPr="001E5E74" w:rsidRDefault="001E5E74" w:rsidP="001E5E7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E5E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ДЕТЕЙ-СИРОТ И ДЕТЕЙ, ОСТАВШИХСЯ БЕЗ ПОПЕЧЕНИЯ РОДИТЕЛЕЙ</w:t>
      </w:r>
    </w:p>
    <w:p w:rsidR="001E5E74" w:rsidRPr="001E5E74" w:rsidRDefault="001E5E74" w:rsidP="001E5E7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74" w:rsidRPr="001E5E74" w:rsidRDefault="001E5E74" w:rsidP="001E5E74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государственной политики в сфере защиты детей-сирот и детей, оставшихся без попечения родителей, постановляю:</w:t>
      </w:r>
    </w:p>
    <w:p w:rsidR="001E5E74" w:rsidRPr="001E5E74" w:rsidRDefault="001E5E74" w:rsidP="001E5E74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Правительству Российской Федерации:</w:t>
      </w:r>
    </w:p>
    <w:p w:rsidR="001E5E74" w:rsidRPr="001E5E74" w:rsidRDefault="001E5E74" w:rsidP="001E5E74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15 февраля 2013 г. принять решения, обеспечивающие:</w:t>
      </w:r>
    </w:p>
    <w:p w:rsidR="001E5E74" w:rsidRPr="001E5E74" w:rsidRDefault="001E5E74" w:rsidP="001E5E74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механизмов правовой, организационной и психолого-педагогической поддержки граждан Российской Федерации, намеревающихся усыновить (удочерить), взять под опеку (попечительство, патронат) детей-сирот и детей, оставшихся без попечения родителей, а также семей, воспитывающих приемных детей;</w:t>
      </w:r>
    </w:p>
    <w:p w:rsidR="001E5E74" w:rsidRPr="001E5E74" w:rsidRDefault="001E5E74" w:rsidP="001E5E74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упрощение процедур передачи на усыновление (удочерение), под опеку (попечительство, патронат) детей-сирот и детей, оставшихся без попечения родителей, включая осуществление последующих мер государственной поддержки, </w:t>
      </w:r>
      <w:proofErr w:type="gramStart"/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предусмотрев</w:t>
      </w:r>
      <w:proofErr w:type="gramEnd"/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снижение требований к нормативу площади жилого помещения при устройстве детей на воспитание в семью, сокращение перечня представляемых гражданами Российской Федерации в государственные органы документов и увеличение срока их действия, а также уменьшение объема отчетности, представляемой опекунами (попечителями) и приемными родителями в органы опеки и попечительства;</w:t>
      </w:r>
    </w:p>
    <w:p w:rsidR="001E5E74" w:rsidRPr="001E5E74" w:rsidRDefault="001E5E74" w:rsidP="001E5E74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оказания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помощь;</w:t>
      </w:r>
    </w:p>
    <w:p w:rsidR="001E5E74" w:rsidRPr="001E5E74" w:rsidRDefault="001E5E74" w:rsidP="001E5E74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gramStart"/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проведения медицинских осмотров,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а также за качеством последующего оказания медицинской помощи таким категориям детей;</w:t>
      </w:r>
    </w:p>
    <w:p w:rsidR="001E5E74" w:rsidRPr="001E5E74" w:rsidRDefault="001E5E74" w:rsidP="001E5E74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порядка медицинского освидетельствования граждан, намеревающихся усыновить (удочерить), взять под опеку (попечительство, патронат) детей-сирот и детей, оставшихся без попечения родителей;</w:t>
      </w:r>
    </w:p>
    <w:p w:rsidR="001E5E74" w:rsidRPr="001E5E74" w:rsidRDefault="001E5E74" w:rsidP="001E5E74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 1 марта 2013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1E5E74" w:rsidRPr="001E5E74" w:rsidRDefault="001E5E74" w:rsidP="001E5E74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налоговых льгот родителям, усыновившим (удочерившим) ребенка, оставшегося без попечения родителей, в том числе ребенка-инвалида, а также родителям, усыновившим (удочерившим) второго и последующих детей;</w:t>
      </w:r>
    </w:p>
    <w:p w:rsidR="001E5E74" w:rsidRPr="001E5E74" w:rsidRDefault="001E5E74" w:rsidP="001E5E74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 1 января 2013 г. размера социальной пенсии, назначенной в соответствии с Федеральным законом от 15 декабря 2001 г. N 166-ФЗ "О государственном пенсионном обеспечении в Российской Федерации" детям-инвалидам и инвалидам с детства I группы, до 8704 рублей в месяц;</w:t>
      </w:r>
    </w:p>
    <w:p w:rsidR="001E5E74" w:rsidRPr="001E5E74" w:rsidRDefault="001E5E74" w:rsidP="001E5E74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 1 января 2013 г. размера единовременного пособия при передаче ребенка на воспитание в семью, предусмотренного Федеральным законом от 19 мая 1995 г. N 81-ФЗ "О государственных пособиях гражданам, имеющим детей";</w:t>
      </w:r>
    </w:p>
    <w:p w:rsidR="001E5E74" w:rsidRPr="001E5E74" w:rsidRDefault="001E5E74" w:rsidP="001E5E74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установленной разницы в возрасте между усыновителем, не состоящим в браке, и усыновляемым ребенком, оставив принятие окончательного решения на усмотрение суда;</w:t>
      </w:r>
    </w:p>
    <w:p w:rsidR="001E5E74" w:rsidRPr="001E5E74" w:rsidRDefault="001E5E74" w:rsidP="001E5E74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 15 февраля 2013 г. представить предложения:</w:t>
      </w:r>
    </w:p>
    <w:p w:rsidR="001E5E74" w:rsidRPr="001E5E74" w:rsidRDefault="001E5E74" w:rsidP="001E5E74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увеличении с 1 января 2013 г. размера компенсационной выплаты, установленной Указом Президента Российской Федерации от 26 декабря 2006 г. N 1455 "О </w:t>
      </w:r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компенсационных выплатах лицам, осуществляющим уход за нетрудоспособными гражданами", лицам, осуществляющим уход за детьми-инвалидами в возрасте до 18 лет;</w:t>
      </w:r>
    </w:p>
    <w:p w:rsidR="001E5E74" w:rsidRPr="001E5E74" w:rsidRDefault="001E5E74" w:rsidP="001E5E74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механизмах стимулирования субъектов Российской Федерации к установлению и выплате ежемесячного денежного вознаграждения опекунам (попечителям), приемным родителям, патронатным воспитателям, дифференцированного в зависимости от возраста ребенка, наличия у него инвалидности, а также с учетом соответствующего районного коэффициента и уплаты страховых взносов на обязательное пенсионное, социальное и медицинское страхование; к осуществлению ежемесячных выплат на содержание детей в семьях опекунов (попечителей), в приемных и патронатных семьях, дифференцированных в зависимости от возраста ребенка, наличия у него инвалидности, а также с учетом соответствующего районного коэффициента;</w:t>
      </w:r>
    </w:p>
    <w:p w:rsidR="001E5E74" w:rsidRPr="001E5E74" w:rsidRDefault="001E5E74" w:rsidP="001E5E74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доведении к 2018 году средней заработной платы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родителей, до 100 процентов от средней заработной платы в соответствующем субъекте Российской Федерации;</w:t>
      </w:r>
    </w:p>
    <w:p w:rsidR="001E5E74" w:rsidRPr="001E5E74" w:rsidRDefault="001E5E74" w:rsidP="001E5E74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уточнении содержания информации, представляемой органами опеки и попечительства в государственный банк данных о детях, оставшихся без попечения родителей, и о периодичности обновления информации, содержащейся в названном банке.</w:t>
      </w:r>
    </w:p>
    <w:p w:rsidR="001E5E74" w:rsidRPr="001E5E74" w:rsidRDefault="001E5E74" w:rsidP="001E5E74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Государственной Думе Федерального Собрания Российской Федерации доработать в приоритетном порядке проекты федеральных законов "Об общественном контроле за обеспечением прав детей-сирот и детей, оставшихся без попечения родителей" и "О внесении изменений в отдельные законодательные акты Российской Федерации по вопросам осуществления социального патроната и деятельности органов опеки и попечительства", </w:t>
      </w:r>
      <w:proofErr w:type="gramStart"/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предусмотрев</w:t>
      </w:r>
      <w:proofErr w:type="gramEnd"/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уточнение порядка приема ребенка в патронатную семью и форм его воспитания.</w:t>
      </w:r>
    </w:p>
    <w:p w:rsidR="001E5E74" w:rsidRPr="001E5E74" w:rsidRDefault="001E5E74" w:rsidP="001E5E74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Верховному Суду Российской Федерации дать судам разъяснения о применении норм законодательства Российской Федерации, регулирующего правоотношения в сфере усыновления (удочерения) детей, по делам об усыновлении (удочерении) детей с учетом вступления в силу с 1 января 2013 г. Федерального закона "О мерах воздействия на лиц, причастных к нарушениям основополагающих прав и свобод человека, прав и свобод граждан Российской Федерации", устанавливающего запрет</w:t>
      </w:r>
      <w:proofErr w:type="gramEnd"/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усыновление (удочерение) детей, имеющих российское гражданство, гражданами Соединенных Штатов Америки.</w:t>
      </w:r>
    </w:p>
    <w:p w:rsidR="001E5E74" w:rsidRPr="001E5E74" w:rsidRDefault="001E5E74" w:rsidP="001E5E74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поддержки детей, находящихся в трудной жизненной ситуации, во взаимодействии с органами государственной власти субъектов Российской Федерации и институтами гражданского общества реализовать комплекс мер, направленных на формирование в обществе ценностей семьи, ребенка, ответственного </w:t>
      </w:r>
      <w:proofErr w:type="spellStart"/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на позитивное восприятие института устройства детей-сирот и детей, оставшихся без попечения родителей, на воспитание в семью, а также предусматривающих расширение доступа граждан к</w:t>
      </w:r>
      <w:proofErr w:type="gramEnd"/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об этой категории детей.</w:t>
      </w:r>
    </w:p>
    <w:p w:rsidR="001E5E74" w:rsidRPr="001E5E74" w:rsidRDefault="001E5E74" w:rsidP="001E5E74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1E5E74" w:rsidRPr="001E5E74" w:rsidRDefault="001E5E74" w:rsidP="001E5E74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выполнение и контроль за реализацией </w:t>
      </w:r>
      <w:proofErr w:type="gramStart"/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переданных</w:t>
      </w:r>
      <w:proofErr w:type="gramEnd"/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Российской Федерации полномочий по организации и осуществлению деятельности по опеке и попечительству, социальной поддержке и социальному обслуживанию детей-сирот и детей, оставшихся без попечения родителей;</w:t>
      </w:r>
    </w:p>
    <w:p w:rsidR="001E5E74" w:rsidRPr="001E5E74" w:rsidRDefault="001E5E74" w:rsidP="001E5E74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подготовку квалифицированных кадров для привлечения их в сферу опеки и попечительства, а также развитие системы дополнительного образования, реализацию программ повышения квалификации, профессиональной переподготовки и переобучения работников указанной сферы.</w:t>
      </w:r>
    </w:p>
    <w:p w:rsidR="001E5E74" w:rsidRPr="001E5E74" w:rsidRDefault="001E5E74" w:rsidP="001E5E74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перечень показателей для оценки эффективности деятельности органов исполнительной власти субъектов Российской Федерации, утвержденный Указом Президента Российской Федерации от 21 августа 2012 г. N 1199 "Об оценке эффективности деятельности органов исполнительной власти субъектов Российской Федерации" (Собрание законодательства Российской Федерации, 2012, N 35, ст. 4774), изменение, дополнив его пунктом 12 следующего содержания:</w:t>
      </w:r>
      <w:proofErr w:type="gramEnd"/>
    </w:p>
    <w:p w:rsidR="001E5E74" w:rsidRPr="001E5E74" w:rsidRDefault="001E5E74" w:rsidP="001E5E74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"12. </w:t>
      </w:r>
      <w:proofErr w:type="gramStart"/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детей, оставшихся без попечения родителей, - всего, в том числе переданных </w:t>
      </w:r>
      <w:proofErr w:type="spellStart"/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неродственникам</w:t>
      </w:r>
      <w:proofErr w:type="spellEnd"/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типов.".</w:t>
      </w:r>
      <w:proofErr w:type="gramEnd"/>
    </w:p>
    <w:p w:rsidR="001E5E74" w:rsidRPr="001E5E74" w:rsidRDefault="001E5E74" w:rsidP="001E5E74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Правительству Российской Федерации и органам исполнительной власти субъектов Российской Федерации предусмотреть выделение бюджетных ассигнований соответственно из федерального бюджета и бюджетов субъектов Российской Федерации на реализацию настоящего Указа.</w:t>
      </w:r>
    </w:p>
    <w:p w:rsidR="001E5E74" w:rsidRPr="001E5E74" w:rsidRDefault="001E5E74" w:rsidP="001E5E74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Настоящий Указ вступает в силу с 1 января 2013 г.</w:t>
      </w:r>
    </w:p>
    <w:p w:rsidR="001E5E74" w:rsidRPr="001E5E74" w:rsidRDefault="001E5E74" w:rsidP="001E5E7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74" w:rsidRPr="001E5E74" w:rsidRDefault="001E5E74" w:rsidP="001E5E7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1E5E74" w:rsidRPr="001E5E74" w:rsidRDefault="001E5E74" w:rsidP="001E5E7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1E5E74" w:rsidRPr="001E5E74" w:rsidRDefault="001E5E74" w:rsidP="001E5E7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1E5E74" w:rsidRPr="001E5E74" w:rsidRDefault="001E5E74" w:rsidP="001E5E7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1E5E74" w:rsidRPr="001E5E74" w:rsidRDefault="001E5E74" w:rsidP="001E5E7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>28 декабря 2012 года</w:t>
      </w:r>
    </w:p>
    <w:p w:rsidR="001E5E74" w:rsidRPr="001E5E74" w:rsidRDefault="001E5E74" w:rsidP="001E5E7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74">
        <w:rPr>
          <w:rFonts w:ascii="Times New Roman" w:eastAsia="Times New Roman" w:hAnsi="Times New Roman" w:cs="Times New Roman"/>
          <w:sz w:val="24"/>
          <w:szCs w:val="24"/>
          <w:lang w:eastAsia="ru-RU"/>
        </w:rPr>
        <w:t>N 1688</w:t>
      </w:r>
    </w:p>
    <w:p w:rsidR="005B6E81" w:rsidRDefault="005B6E81">
      <w:bookmarkStart w:id="0" w:name="_GoBack"/>
      <w:bookmarkEnd w:id="0"/>
    </w:p>
    <w:sectPr w:rsidR="005B6E81" w:rsidSect="006B5487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46"/>
    <w:rsid w:val="001E5E74"/>
    <w:rsid w:val="005B6E81"/>
    <w:rsid w:val="006B5487"/>
    <w:rsid w:val="006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basedOn w:val="a0"/>
    <w:rsid w:val="001E5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basedOn w:val="a0"/>
    <w:rsid w:val="001E5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</Words>
  <Characters>7003</Characters>
  <Application>Microsoft Office Word</Application>
  <DocSecurity>0</DocSecurity>
  <Lines>58</Lines>
  <Paragraphs>16</Paragraphs>
  <ScaleCrop>false</ScaleCrop>
  <Company>*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2013-06-08T06:45:00Z</dcterms:created>
  <dcterms:modified xsi:type="dcterms:W3CDTF">2013-06-08T06:45:00Z</dcterms:modified>
</cp:coreProperties>
</file>