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Утверждена                                                                           </w:t>
      </w:r>
    </w:p>
    <w:p w:rsidR="003128CA" w:rsidRDefault="003128CA" w:rsidP="003128CA">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                    </w:t>
      </w:r>
    </w:p>
    <w:p w:rsidR="003128CA" w:rsidRDefault="003128CA" w:rsidP="003128CA">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Воскресенского муниципального района                                </w:t>
      </w:r>
    </w:p>
    <w:p w:rsidR="003128CA" w:rsidRDefault="003128CA" w:rsidP="003128CA">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Московской области</w:t>
      </w:r>
    </w:p>
    <w:p w:rsidR="003128CA" w:rsidRDefault="003128CA" w:rsidP="003128CA">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F8125A">
        <w:rPr>
          <w:rFonts w:ascii="Times New Roman" w:eastAsia="Times New Roman" w:hAnsi="Times New Roman" w:cs="Times New Roman"/>
          <w:sz w:val="24"/>
          <w:szCs w:val="24"/>
          <w:lang w:eastAsia="ru-RU"/>
        </w:rPr>
        <w:t>23.11.2015</w:t>
      </w:r>
      <w:r>
        <w:rPr>
          <w:rFonts w:ascii="Times New Roman" w:eastAsia="Times New Roman" w:hAnsi="Times New Roman" w:cs="Times New Roman"/>
          <w:sz w:val="24"/>
          <w:szCs w:val="24"/>
          <w:lang w:eastAsia="ru-RU"/>
        </w:rPr>
        <w:t xml:space="preserve"> № </w:t>
      </w:r>
      <w:r w:rsidR="00F8125A">
        <w:rPr>
          <w:rFonts w:ascii="Times New Roman" w:eastAsia="Times New Roman" w:hAnsi="Times New Roman" w:cs="Times New Roman"/>
          <w:sz w:val="24"/>
          <w:szCs w:val="24"/>
          <w:lang w:eastAsia="ru-RU"/>
        </w:rPr>
        <w:t>2890</w:t>
      </w: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Аукционная документация № 3</w:t>
      </w: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32"/>
          <w:szCs w:val="32"/>
          <w:lang w:eastAsia="ru-RU"/>
        </w:rPr>
      </w:pPr>
    </w:p>
    <w:p w:rsidR="003128CA" w:rsidRDefault="003128CA" w:rsidP="003128CA">
      <w:pPr>
        <w:widowControl w:val="0"/>
        <w:tabs>
          <w:tab w:val="left" w:pos="297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право заключения договоров </w:t>
      </w:r>
      <w:r>
        <w:rPr>
          <w:rFonts w:ascii="Times New Roman" w:eastAsia="Times New Roman" w:hAnsi="Times New Roman" w:cs="Times New Roman"/>
          <w:b/>
          <w:sz w:val="24"/>
          <w:szCs w:val="24"/>
          <w:lang w:eastAsia="ru-RU"/>
        </w:rPr>
        <w:br/>
        <w:t xml:space="preserve">на установку и эксплуатацию рекламных конструкций </w:t>
      </w:r>
      <w:r>
        <w:rPr>
          <w:rFonts w:ascii="Times New Roman" w:eastAsia="Calibri" w:hAnsi="Times New Roman" w:cs="Times New Roman"/>
          <w:b/>
          <w:sz w:val="24"/>
          <w:szCs w:val="24"/>
          <w:lang w:eastAsia="ru-RU"/>
        </w:rPr>
        <w:t>на земельных участках государственная собственность, на которые не разграничена в Воскресенском муниципальном районе Московской области</w:t>
      </w: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Воскресенск</w:t>
      </w: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2015 год</w:t>
      </w:r>
    </w:p>
    <w:p w:rsidR="003128CA" w:rsidRDefault="003128CA" w:rsidP="003128CA">
      <w:pPr>
        <w:widowControl w:val="0"/>
        <w:tabs>
          <w:tab w:val="left" w:pos="2977"/>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Общее положение</w:t>
      </w:r>
    </w:p>
    <w:p w:rsidR="003128CA" w:rsidRDefault="003128CA" w:rsidP="003128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Продавец: (Администрация)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принимает решение о проведении торгов или </w:t>
      </w:r>
      <w:proofErr w:type="gramStart"/>
      <w:r>
        <w:rPr>
          <w:rFonts w:ascii="Times New Roman" w:eastAsia="Times New Roman" w:hAnsi="Times New Roman" w:cs="Times New Roman"/>
          <w:sz w:val="24"/>
          <w:szCs w:val="24"/>
          <w:lang w:eastAsia="ru-RU"/>
        </w:rPr>
        <w:t>об отказе от проведения торгов по продаже права на заключение договора на установку</w:t>
      </w:r>
      <w:proofErr w:type="gramEnd"/>
      <w:r>
        <w:rPr>
          <w:rFonts w:ascii="Times New Roman" w:eastAsia="Times New Roman" w:hAnsi="Times New Roman" w:cs="Times New Roman"/>
          <w:sz w:val="24"/>
          <w:szCs w:val="24"/>
          <w:lang w:eastAsia="ru-RU"/>
        </w:rPr>
        <w:t xml:space="preserve"> и эксплуатацию рекламных конструкций в форме аукционов и условиях проведения торгов;</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утверждает состав лотов, выставляемых на торги;</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назначает аукциониста;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начальную цену аукциона за право заключения договора на установку и эксплуатацию рекламных конструкций – в размере единовременной платы годовой платы по договору на установку и эксплуатацию рекламных конструкций:</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размер и условия внесения задатка;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утверждает форму Договора;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подписывает с победителем торгов Договор;</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утверждает распоряжением персональный состав единой аукционной комиссии.</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Организатор торгов: Администрация Воскресенского муниципального района в лице отдела потребительского рынка и услуг:</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подготовку и размещение извещений о проведении торгов в форме аукциона (или об отказе в их проведении), изменении условий торгов, об итогах проведенных торгов;</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принимает от претендентов заявки для участия в торгах и прилагаемые к ним документы, ведет журнал приема заявок.</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рассматривает заявки на участие в торгах, ведет протокол рассмотрения заявок на участие торгах;</w:t>
      </w:r>
    </w:p>
    <w:p w:rsidR="003128CA" w:rsidRDefault="003128CA" w:rsidP="003128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принимает решение о признании претендентов участниками торгов или </w:t>
      </w:r>
      <w:proofErr w:type="gramStart"/>
      <w:r>
        <w:rPr>
          <w:rFonts w:ascii="Times New Roman" w:eastAsia="Calibri" w:hAnsi="Times New Roman" w:cs="Times New Roman"/>
          <w:sz w:val="24"/>
          <w:szCs w:val="24"/>
          <w:lang w:eastAsia="ru-RU"/>
        </w:rPr>
        <w:t>об отказе в допуске к участию в торгах по основаниям</w:t>
      </w:r>
      <w:proofErr w:type="gramEnd"/>
      <w:r>
        <w:rPr>
          <w:rFonts w:ascii="Times New Roman" w:eastAsia="Calibri" w:hAnsi="Times New Roman" w:cs="Times New Roman"/>
          <w:sz w:val="24"/>
          <w:szCs w:val="24"/>
          <w:lang w:eastAsia="ru-RU"/>
        </w:rPr>
        <w:t>, установленным действующим законодательством, и уведомляет претендентов о принятом решении;</w:t>
      </w:r>
    </w:p>
    <w:p w:rsidR="003128CA" w:rsidRDefault="003128CA" w:rsidP="003128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 протокол аукциона;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победителя торгов.</w:t>
      </w:r>
    </w:p>
    <w:p w:rsidR="003128CA" w:rsidRDefault="003128CA" w:rsidP="003128C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Аукционист оглашает наименования, основные характеристики рекламного места и начальной цены лота, "шага аукциона" и порядок проведения аукциона, после чего аукционист предлагает участникам аукциона заявлять свои предложения о цене договора. "Шаг аукциона" устанавливается в размере не более десяти процентов начальной (минимальной) цены права на заключения договора (цены лота), указанной в извещении о проведение аукциона, и не изменяется в течение всего аукциона.</w:t>
      </w:r>
    </w:p>
    <w:p w:rsidR="003128CA" w:rsidRDefault="003128CA" w:rsidP="003128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28CA" w:rsidRDefault="003128CA" w:rsidP="003128C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Торги и извещение об их проведении</w:t>
      </w:r>
    </w:p>
    <w:p w:rsidR="003128CA" w:rsidRDefault="003128CA" w:rsidP="003128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Торги в форме аукциона являются открытыми по составу участников и форме подачи предложений.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Торги проводятся в соответствии со схемой размещения рекламных конструкций на территории Воскресенского муниципального района, утвержденной постановлением  муниципального учреждения «Администрация Воскресенского муниципального района Московской области» от 25.12.2013 № 2946 (с изменениями от 11.09.2015 № 2035).</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Продавец вправе отказаться от проведения аукциона в любое время, но не позднее, чем за три дня до наступления даты его проведения.</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когда продавец оказался от проведения аукциона с нарушением указанных сроков, он обязан возместить участникам понесенный ими реальный ущерб.</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Извещение о проведении торгов на право установки и эксплуатации рекламной конструкции размещается организатором торгов в официальном печатном издании - газете «Наше слово» и на официальном сайте Воскресенского муниципального района Московской </w:t>
      </w:r>
      <w:r>
        <w:rPr>
          <w:rFonts w:ascii="Times New Roman" w:eastAsia="Times New Roman" w:hAnsi="Times New Roman" w:cs="Arial"/>
          <w:sz w:val="24"/>
          <w:szCs w:val="24"/>
          <w:lang w:eastAsia="ru-RU"/>
        </w:rPr>
        <w:lastRenderedPageBreak/>
        <w:t xml:space="preserve">области в информационно - телекоммуникационной сети «Интернет» в срок, не менее чем за тридцать дней до их проведения.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Arial"/>
          <w:sz w:val="24"/>
          <w:szCs w:val="24"/>
          <w:lang w:eastAsia="ru-RU"/>
        </w:rPr>
        <w:t xml:space="preserve">Участники торгов вносят задаток в размере, сроки и порядок, указанном в извещении о проведении торгов. Если торги не состоялись, задаток подлежит возврату в течение 5 (пяти) дней. Задаток возвращается в течение 5 (пяти) дней также, лицам, которые участвовали в торгах, но не выиграли его.  </w:t>
      </w:r>
    </w:p>
    <w:p w:rsidR="003128CA" w:rsidRDefault="003128CA" w:rsidP="003128C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Подача и прием заявок</w:t>
      </w:r>
    </w:p>
    <w:p w:rsidR="003128CA" w:rsidRDefault="003128CA" w:rsidP="003128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Участником торгов в форме аукциона может быть любое юридическое лицо независимо от организационно - правовой формы  или любое физическое лицо.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Прием заявок на участие в аукционе осуществляется </w:t>
      </w:r>
      <w:r>
        <w:rPr>
          <w:rFonts w:ascii="Times New Roman" w:eastAsia="Times New Roman" w:hAnsi="Times New Roman" w:cs="Times New Roman"/>
          <w:sz w:val="24"/>
          <w:szCs w:val="24"/>
          <w:lang w:eastAsia="ru-RU"/>
        </w:rPr>
        <w:t>отделом потребительского рынка и услуг: по адресу: 140200, Московская</w:t>
      </w:r>
      <w:r>
        <w:rPr>
          <w:rFonts w:ascii="Times New Roman" w:eastAsia="Times New Roman" w:hAnsi="Times New Roman" w:cs="Times New Roman"/>
          <w:color w:val="000000"/>
          <w:sz w:val="24"/>
          <w:szCs w:val="24"/>
          <w:lang w:eastAsia="ru-RU"/>
        </w:rPr>
        <w:t xml:space="preserve"> область, г. Воскресенск, ул. Советская, д. 4, </w:t>
      </w:r>
      <w:proofErr w:type="spellStart"/>
      <w:r>
        <w:rPr>
          <w:rFonts w:ascii="Times New Roman" w:eastAsia="Times New Roman" w:hAnsi="Times New Roman" w:cs="Times New Roman"/>
          <w:color w:val="000000"/>
          <w:sz w:val="24"/>
          <w:szCs w:val="24"/>
          <w:lang w:eastAsia="ru-RU"/>
        </w:rPr>
        <w:t>каб</w:t>
      </w:r>
      <w:proofErr w:type="spellEnd"/>
      <w:r>
        <w:rPr>
          <w:rFonts w:ascii="Times New Roman" w:eastAsia="Times New Roman" w:hAnsi="Times New Roman" w:cs="Times New Roman"/>
          <w:color w:val="000000"/>
          <w:sz w:val="24"/>
          <w:szCs w:val="24"/>
          <w:lang w:eastAsia="ru-RU"/>
        </w:rPr>
        <w:t>. 518.</w:t>
      </w:r>
    </w:p>
    <w:p w:rsidR="003128CA" w:rsidRDefault="003128CA" w:rsidP="003128C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Дата и время начала приема заявок</w:t>
      </w:r>
      <w:r>
        <w:rPr>
          <w:rFonts w:ascii="Times New Roman" w:eastAsia="Times New Roman" w:hAnsi="Times New Roman" w:cs="Times New Roman"/>
          <w:i/>
          <w:sz w:val="24"/>
          <w:szCs w:val="24"/>
          <w:lang w:eastAsia="ru-RU"/>
        </w:rPr>
        <w:t>: с 9.00 часов 25 ноября 2015 года.</w:t>
      </w:r>
    </w:p>
    <w:p w:rsidR="003128CA" w:rsidRDefault="003128CA" w:rsidP="003128C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Срок окончания приема заявок</w:t>
      </w:r>
      <w:r>
        <w:rPr>
          <w:rFonts w:ascii="Times New Roman" w:eastAsia="Times New Roman" w:hAnsi="Times New Roman" w:cs="Times New Roman"/>
          <w:i/>
          <w:sz w:val="24"/>
          <w:szCs w:val="24"/>
          <w:lang w:eastAsia="ru-RU"/>
        </w:rPr>
        <w:t xml:space="preserve">: по 16.00 часов 25 декабря 2015 года.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Заявка должна содержать:</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сведения и документы о заявителе, включающие в себя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cs="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копии учредительных документов заявителя (для юридических лиц);  </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платежный документ с отметкой банка плательщика об исполнении обязательства по внесению задатка.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Заявка на участие в торгах подается заявителем либо его надлежаще уполномоченным представителем организатору торгов. Один заявитель имеет право подать только одну заявку на участие в торгах в отношении каждого предмета торгов (лота).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Заявка с прилагаемыми к ней документами регистрируется организатором торгов в журнале приема заявок на участие в торгах.</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заявителя организатор выдает расписку в получении такой заявки с указанием даты и времени ее получения.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Заявитель имеет право отозвать поданную заявку в любое время до даты начала рассмотрения заявок в письменной форме, уведомив об этом организатора торгов.</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Отзыв заявки регистрируется в журнале приема заявок.</w:t>
      </w:r>
    </w:p>
    <w:p w:rsidR="003128CA" w:rsidRDefault="003128CA" w:rsidP="003128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128CA" w:rsidRDefault="003128CA" w:rsidP="003128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Рассмотрение заявок</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4.1. Комиссия рассматривает заявки на участие в торгах на предмет соответствия требованиям, установленным документацией. Срок рассмотрения заявок на  участие в торгах             </w:t>
      </w:r>
      <w:r>
        <w:rPr>
          <w:rFonts w:ascii="Times New Roman" w:eastAsia="Times New Roman" w:hAnsi="Times New Roman" w:cs="Times New Roman"/>
          <w:b/>
          <w:i/>
          <w:sz w:val="24"/>
          <w:szCs w:val="24"/>
          <w:lang w:eastAsia="ru-RU"/>
        </w:rPr>
        <w:t>28 декабря  2015 года.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Комиссия принимает решение </w:t>
      </w:r>
      <w:proofErr w:type="gramStart"/>
      <w:r>
        <w:rPr>
          <w:rFonts w:ascii="Times New Roman" w:eastAsia="Times New Roman" w:hAnsi="Times New Roman" w:cs="Times New Roman"/>
          <w:sz w:val="24"/>
          <w:szCs w:val="24"/>
          <w:lang w:eastAsia="ru-RU"/>
        </w:rPr>
        <w:t>об отказе в допуске заявителей к участию в торгах в следующих случаях</w:t>
      </w:r>
      <w:proofErr w:type="gramEnd"/>
      <w:r>
        <w:rPr>
          <w:rFonts w:ascii="Times New Roman" w:eastAsia="Times New Roman" w:hAnsi="Times New Roman" w:cs="Times New Roman"/>
          <w:sz w:val="24"/>
          <w:szCs w:val="24"/>
          <w:lang w:eastAsia="ru-RU"/>
        </w:rPr>
        <w:t>:</w:t>
      </w:r>
    </w:p>
    <w:p w:rsidR="003128CA" w:rsidRDefault="003128CA" w:rsidP="003128CA">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представлены  не в полном объеме и (или) не соответствуют установленным требованиям или содержат недостоверную информацию;</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несоответствия заявки требованиям аукционной документации; </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внесен или не полностью внесен задаток на счет указанный в извещении о проведение аукциона, если требование о внесении задатка указано в извещении о проведение аукциона.</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На основании результатов рассмотрения заявок на участие в аукционе оформляется протокол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(наименование юридического, физического лица), решение о допуске заявителя к участию в аукционе и признании его участником или об отказе к участию в аукционе с обоснованием такого решения.</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roofErr w:type="gramStart"/>
      <w:r>
        <w:rPr>
          <w:rFonts w:ascii="Times New Roman" w:eastAsia="Times New Roman" w:hAnsi="Times New Roman" w:cs="Times New Roman"/>
          <w:sz w:val="24"/>
          <w:szCs w:val="24"/>
          <w:lang w:eastAsia="ru-RU"/>
        </w:rPr>
        <w:t xml:space="preserve">В случае установления факта подачи одним заявителем 2-х и более заявок на участие в торгах в отношении одного и того же лота, при условии, что поданные ранее заявки не отозваны таким заявителем, все заявки на участие в торгах такого заявителя, поданные в отношении данного лота не рассматриваются и возвращаются такому заявителю.  </w:t>
      </w:r>
      <w:proofErr w:type="gramEnd"/>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может быть заключен с лицом, которое являлось единственным участником аукциона.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3128CA" w:rsidRDefault="003128CA" w:rsidP="003128C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Процедура проведения торгов</w:t>
      </w:r>
    </w:p>
    <w:p w:rsidR="003128CA" w:rsidRDefault="003128CA" w:rsidP="003128C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5.1. Аукцион проводится Комиссией по каждому лоту отдельно в присутствии участников аукциона или их представителей. </w:t>
      </w:r>
    </w:p>
    <w:p w:rsidR="003128CA" w:rsidRDefault="003128CA" w:rsidP="003128CA">
      <w:pPr>
        <w:widowControl w:val="0"/>
        <w:tabs>
          <w:tab w:val="left" w:pos="8647"/>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Дата и время проведения аукциона: 29 декабря</w:t>
      </w:r>
      <w:r>
        <w:rPr>
          <w:rFonts w:ascii="Times New Roman" w:eastAsia="Times New Roman" w:hAnsi="Times New Roman" w:cs="Times New Roman"/>
          <w:b/>
          <w:bCs/>
          <w:sz w:val="24"/>
          <w:szCs w:val="24"/>
          <w:lang w:eastAsia="ru-RU"/>
        </w:rPr>
        <w:t xml:space="preserve"> 2015 года в 10-00 часов</w:t>
      </w:r>
      <w:r>
        <w:rPr>
          <w:rFonts w:ascii="Times New Roman" w:eastAsia="Times New Roman" w:hAnsi="Times New Roman" w:cs="Times New Roman"/>
          <w:b/>
          <w:sz w:val="24"/>
          <w:szCs w:val="24"/>
          <w:lang w:eastAsia="ru-RU"/>
        </w:rPr>
        <w:t xml:space="preserve"> (время Московское).</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Место проведения аукциона: </w:t>
      </w:r>
      <w:r>
        <w:rPr>
          <w:rFonts w:ascii="Times New Roman" w:eastAsia="Times New Roman" w:hAnsi="Times New Roman" w:cs="Times New Roman"/>
          <w:sz w:val="24"/>
          <w:szCs w:val="24"/>
          <w:lang w:eastAsia="ru-RU"/>
        </w:rPr>
        <w:t xml:space="preserve">Московская область, г. Воскресенск,  пл. Ленина, д. 3, 1 этаж.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Аукцион проводится в следующем порядке.</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Торги ведет аукционист.</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начинается с объявления аукционистом открытия аукциона.</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«Шаг аукциона» устанавливается в пределах 10% начальной цены торгов.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После заявления участниками аукциона начальной цены предмета торгов (лота) </w:t>
      </w:r>
      <w:r>
        <w:rPr>
          <w:rFonts w:ascii="Times New Roman" w:eastAsia="Times New Roman" w:hAnsi="Times New Roman" w:cs="Times New Roman"/>
          <w:sz w:val="24"/>
          <w:szCs w:val="24"/>
          <w:lang w:eastAsia="ru-RU"/>
        </w:rPr>
        <w:lastRenderedPageBreak/>
        <w:t>аукционист предлагает заявлять свои предложения по цене предмета торгов (лота), превышающей начальную цену на шаг аукциона, путем поднятия карточки. Каждое последующее поднятие карточки участниками означает согласие получить право на  заключение Договора.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считается оконченным.</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Аукционист объявляет об окончание аукциона и о продаже права на заключение Договора, называется его продажная цена и аукционный номер участника, выигравшего торги. Победителем аукциона признается лицо, предложившее наиболее высокий размер платы за право заключения договора.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Размер платы за право заключения договора на установку и эксплуатацию рекламной конструкции, предложенный лицом, выигравшим аукцион, заносится в протокол аукциона.</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составляется в трех экземплярах, имеющих одинаковую силу, один из которых передается победителю торгов, второй продавцу, а третий остается у организатора торгов. </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выигравшее торги, и организатор торгов подписывают в день проведения аукциона протокол о результатах торгов, который имеет силу договора.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Информация о результатах торгов размещается в официальном печатном издании районной газете «Наше слово» и на официальном сайте Воскресенского муниципального района в информационно-телекоммуникационной сети «Интернет».</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Сумма задатка (30% от начальной цены аукциона), внесенного лицом, выигравшим торги, засчитывается в счет платы за право  заключения договора на установку и эксплуатацию рекламной конструкции.</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Банковские реквизиты для перечисления задатка: Получатель: УФК по Московской области (МУ «Администрация Воскресенского муниципального района Московской области» </w:t>
      </w:r>
      <w:proofErr w:type="gramStart"/>
      <w:r>
        <w:rPr>
          <w:rFonts w:ascii="Times New Roman" w:eastAsia="Times New Roman" w:hAnsi="Times New Roman" w:cs="Times New Roman"/>
          <w:b/>
          <w:i/>
          <w:sz w:val="24"/>
          <w:szCs w:val="24"/>
          <w:lang w:eastAsia="ru-RU"/>
        </w:rPr>
        <w:t>л</w:t>
      </w:r>
      <w:proofErr w:type="gramEnd"/>
      <w:r>
        <w:rPr>
          <w:rFonts w:ascii="Times New Roman" w:eastAsia="Times New Roman" w:hAnsi="Times New Roman" w:cs="Times New Roman"/>
          <w:b/>
          <w:i/>
          <w:sz w:val="24"/>
          <w:szCs w:val="24"/>
          <w:lang w:eastAsia="ru-RU"/>
        </w:rPr>
        <w:t>/с 05483001410) ИНН 5005002378 КПП 500501001 Банк получателя:</w:t>
      </w:r>
      <w:r>
        <w:rPr>
          <w:rFonts w:ascii="Times New Roman" w:eastAsia="Times New Roman" w:hAnsi="Times New Roman" w:cs="Times New Roman"/>
          <w:b/>
          <w:bCs/>
          <w:i/>
          <w:sz w:val="24"/>
          <w:szCs w:val="24"/>
          <w:lang w:eastAsia="ru-RU"/>
        </w:rPr>
        <w:t xml:space="preserve"> Отделение 1 Московского ГТУ Банк России г. Москва 705 </w:t>
      </w:r>
      <w:proofErr w:type="gramStart"/>
      <w:r>
        <w:rPr>
          <w:rFonts w:ascii="Times New Roman" w:eastAsia="Times New Roman" w:hAnsi="Times New Roman" w:cs="Times New Roman"/>
          <w:b/>
          <w:bCs/>
          <w:i/>
          <w:sz w:val="24"/>
          <w:szCs w:val="24"/>
          <w:lang w:eastAsia="ru-RU"/>
        </w:rPr>
        <w:t>р</w:t>
      </w:r>
      <w:proofErr w:type="gramEnd"/>
      <w:r>
        <w:rPr>
          <w:rFonts w:ascii="Times New Roman" w:eastAsia="Times New Roman" w:hAnsi="Times New Roman" w:cs="Times New Roman"/>
          <w:b/>
          <w:bCs/>
          <w:i/>
          <w:sz w:val="24"/>
          <w:szCs w:val="24"/>
          <w:lang w:eastAsia="ru-RU"/>
        </w:rPr>
        <w:t>/с 40302810000003011112 БИК 044583001.</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Плата за право заключения договора на установку и эксплуатацию рекламной конструкции подлежит зачислению в бюджет Воскресенского муниципального района Московской области.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Сумма задатка, внесенного лицами, которые участвовали в торгах, но не выиграли их, подлежит возврату в течение пяти рабочих дней с даты подписания протокола аукциона, а </w:t>
      </w:r>
      <w:proofErr w:type="gramStart"/>
      <w:r>
        <w:rPr>
          <w:rFonts w:ascii="Times New Roman" w:eastAsia="Times New Roman" w:hAnsi="Times New Roman" w:cs="Times New Roman"/>
          <w:sz w:val="24"/>
          <w:szCs w:val="24"/>
          <w:lang w:eastAsia="ru-RU"/>
        </w:rPr>
        <w:t>лицу</w:t>
      </w:r>
      <w:proofErr w:type="gramEnd"/>
      <w:r>
        <w:rPr>
          <w:rFonts w:ascii="Times New Roman" w:eastAsia="Times New Roman" w:hAnsi="Times New Roman" w:cs="Times New Roman"/>
          <w:sz w:val="24"/>
          <w:szCs w:val="24"/>
          <w:lang w:eastAsia="ru-RU"/>
        </w:rPr>
        <w:t xml:space="preserve"> внесшему предпоследнее предложение в течение 5 дней с даты подписания договора.</w:t>
      </w:r>
    </w:p>
    <w:p w:rsidR="003128CA" w:rsidRDefault="003128CA" w:rsidP="003128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Лицо, выигравшее торги, и продавец подписывает в день проведения аукциона протокол о результатах торгов, который имеет силу договора. Лицу, выигравшему торги и уклонившемуся от подписания протокола, задаток не возвращается. Продавец торгов, уклонившийся от подписания протокола, обязан возвратить задаток в двойном размере, а также возместить лицу, выигравшему торги, убытки, причинённые участием в торгах, в части, превышающей сумму задатка.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По результатам аукциона на право заключения договоров на установку и эксплуатацию рекламной конструкции, такой договор должен быть подписан сторонами не позднее 20 (двадцати) дней после завершения аукциона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причинных уклонением от его заключения. </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5.14. Протокол о результатах торгов является основанием для обращения победителя в Муниципальное учреждение «Администрация Воскресенского муниципального района» в целях получения разрешения на установку и эксплуатацию рекламной конструкции в соответствии с действующим законодательством.</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5.15. Разрешение на установку и эксплуатацию рекламной конструкции выдается победителю торгов в течении 30 дней с момента заключения договора на установку и эксплуатацию рекламной конструкции с организатором.   </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Рекламная конструкция должна быть установлена в течение года со дня выдачи соответствующего разрешения.</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Единовременная плата за право заключения договора на установку и эксплуатацию рекламной конструкции должна быть внесена победителем торгов в соответствии с результатами проведения торгов в полном объеме до заключения договора.</w:t>
      </w:r>
    </w:p>
    <w:p w:rsidR="003128CA" w:rsidRDefault="003128CA" w:rsidP="003128C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Реквизиты: </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Администратор:</w:t>
      </w:r>
      <w:r>
        <w:rPr>
          <w:rFonts w:ascii="Times New Roman" w:eastAsia="Times New Roman" w:hAnsi="Times New Roman" w:cs="Times New Roman"/>
          <w:sz w:val="24"/>
          <w:szCs w:val="24"/>
          <w:lang w:eastAsia="ru-RU"/>
        </w:rPr>
        <w:t xml:space="preserve"> Муниципальное учреждение «Администрация Воскресенского муниципального района Московской области» </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Юридический адрес: </w:t>
      </w:r>
      <w:r>
        <w:rPr>
          <w:rFonts w:ascii="Times New Roman" w:eastAsia="Times New Roman" w:hAnsi="Times New Roman" w:cs="Times New Roman"/>
          <w:sz w:val="24"/>
          <w:szCs w:val="24"/>
          <w:lang w:eastAsia="ru-RU"/>
        </w:rPr>
        <w:t>140200 Московская область, г. Воскресенск, пл. Ленина, д. 3</w:t>
      </w:r>
      <w:proofErr w:type="gramEnd"/>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Банковские реквизиты:</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УФК по Московской области (МУ «Администрация Воскресенского муниципального района Московской области»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/с 04483001410)</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ИНН </w:t>
      </w:r>
      <w:r>
        <w:rPr>
          <w:rFonts w:ascii="Times New Roman" w:eastAsia="Times New Roman" w:hAnsi="Times New Roman" w:cs="Times New Roman"/>
          <w:sz w:val="24"/>
          <w:szCs w:val="24"/>
          <w:lang w:eastAsia="ru-RU"/>
        </w:rPr>
        <w:t>5005002378/</w:t>
      </w:r>
      <w:r>
        <w:rPr>
          <w:rFonts w:ascii="Times New Roman" w:eastAsia="Times New Roman" w:hAnsi="Times New Roman" w:cs="Times New Roman"/>
          <w:b/>
          <w:sz w:val="24"/>
          <w:szCs w:val="24"/>
          <w:lang w:eastAsia="ru-RU"/>
        </w:rPr>
        <w:t xml:space="preserve">КПП </w:t>
      </w:r>
      <w:r>
        <w:rPr>
          <w:rFonts w:ascii="Times New Roman" w:eastAsia="Times New Roman" w:hAnsi="Times New Roman" w:cs="Times New Roman"/>
          <w:sz w:val="24"/>
          <w:szCs w:val="24"/>
          <w:lang w:eastAsia="ru-RU"/>
        </w:rPr>
        <w:t>500501001</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Счет</w:t>
      </w:r>
      <w:r>
        <w:rPr>
          <w:rFonts w:ascii="Times New Roman" w:eastAsia="Times New Roman" w:hAnsi="Times New Roman" w:cs="Times New Roman"/>
          <w:sz w:val="24"/>
          <w:szCs w:val="24"/>
          <w:lang w:eastAsia="ru-RU"/>
        </w:rPr>
        <w:t xml:space="preserve">: 40101810600000010102 </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xml:space="preserve"> Отделение 1 г. Москва</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БИК</w:t>
      </w:r>
      <w:r>
        <w:rPr>
          <w:rFonts w:ascii="Times New Roman" w:eastAsia="Times New Roman" w:hAnsi="Times New Roman" w:cs="Times New Roman"/>
          <w:sz w:val="24"/>
          <w:szCs w:val="24"/>
          <w:lang w:eastAsia="ru-RU"/>
        </w:rPr>
        <w:t>: 044583001</w:t>
      </w:r>
    </w:p>
    <w:p w:rsidR="003128CA" w:rsidRDefault="003128CA" w:rsidP="003128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Код </w:t>
      </w:r>
      <w:r>
        <w:rPr>
          <w:rFonts w:ascii="Times New Roman" w:eastAsia="Times New Roman" w:hAnsi="Times New Roman" w:cs="Times New Roman"/>
          <w:sz w:val="24"/>
          <w:szCs w:val="24"/>
          <w:lang w:eastAsia="ru-RU"/>
        </w:rPr>
        <w:t>ОКТМО: 46606000</w:t>
      </w:r>
    </w:p>
    <w:p w:rsidR="003128CA" w:rsidRDefault="003128CA" w:rsidP="003128C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b/>
          <w:sz w:val="24"/>
          <w:szCs w:val="24"/>
          <w:lang w:eastAsia="ru-RU"/>
        </w:rPr>
        <w:t>КБК</w:t>
      </w:r>
      <w:r>
        <w:rPr>
          <w:rFonts w:ascii="Times New Roman" w:eastAsia="Calibri" w:hAnsi="Times New Roman" w:cs="Times New Roman"/>
          <w:sz w:val="24"/>
          <w:szCs w:val="24"/>
          <w:lang w:eastAsia="ru-RU"/>
        </w:rPr>
        <w:t xml:space="preserve"> 90511109045050000120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3128CA" w:rsidRDefault="003128CA" w:rsidP="003128CA">
      <w:pPr>
        <w:keepNext/>
        <w:snapToGrid w:val="0"/>
        <w:spacing w:after="0" w:line="252" w:lineRule="auto"/>
        <w:jc w:val="center"/>
        <w:outlineLvl w:val="0"/>
        <w:rPr>
          <w:rFonts w:ascii="Times New Roman" w:eastAsia="Times New Roman" w:hAnsi="Times New Roman" w:cs="Times New Roman"/>
          <w:b/>
          <w:sz w:val="24"/>
          <w:szCs w:val="24"/>
          <w:lang w:eastAsia="ru-RU"/>
        </w:rPr>
      </w:pPr>
      <w:bookmarkStart w:id="0" w:name="sub_10011"/>
    </w:p>
    <w:p w:rsidR="003128CA" w:rsidRDefault="003128CA" w:rsidP="003128CA">
      <w:pPr>
        <w:keepNext/>
        <w:snapToGrid w:val="0"/>
        <w:spacing w:after="0" w:line="252"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Последствия признания торгов </w:t>
      </w:r>
      <w:proofErr w:type="gramStart"/>
      <w:r>
        <w:rPr>
          <w:rFonts w:ascii="Times New Roman" w:eastAsia="Times New Roman" w:hAnsi="Times New Roman" w:cs="Times New Roman"/>
          <w:b/>
          <w:sz w:val="24"/>
          <w:szCs w:val="24"/>
          <w:lang w:eastAsia="ru-RU"/>
        </w:rPr>
        <w:t>несостоявшимися</w:t>
      </w:r>
      <w:proofErr w:type="gramEnd"/>
    </w:p>
    <w:bookmarkEnd w:id="0"/>
    <w:p w:rsidR="003128CA" w:rsidRDefault="003128CA" w:rsidP="003128CA">
      <w:pPr>
        <w:spacing w:after="0" w:line="240" w:lineRule="auto"/>
        <w:jc w:val="both"/>
        <w:rPr>
          <w:rFonts w:ascii="Times New Roman" w:eastAsia="Times New Roman" w:hAnsi="Times New Roman" w:cs="Times New Roman"/>
          <w:b/>
          <w:sz w:val="24"/>
          <w:szCs w:val="24"/>
          <w:lang w:eastAsia="ru-RU"/>
        </w:rPr>
      </w:pPr>
    </w:p>
    <w:p w:rsidR="003128CA" w:rsidRDefault="003128CA" w:rsidP="003128CA">
      <w:pPr>
        <w:spacing w:after="0" w:line="240" w:lineRule="auto"/>
        <w:ind w:firstLine="567"/>
        <w:jc w:val="both"/>
        <w:rPr>
          <w:rFonts w:ascii="Times New Roman" w:eastAsia="Times New Roman" w:hAnsi="Times New Roman" w:cs="Times New Roman"/>
          <w:sz w:val="24"/>
          <w:szCs w:val="24"/>
          <w:lang w:eastAsia="ru-RU"/>
        </w:rPr>
      </w:pPr>
      <w:bookmarkStart w:id="1" w:name="sub_1111"/>
      <w:r>
        <w:rPr>
          <w:rFonts w:ascii="Times New Roman" w:eastAsia="Times New Roman" w:hAnsi="Times New Roman" w:cs="Times New Roman"/>
          <w:sz w:val="24"/>
          <w:szCs w:val="24"/>
          <w:lang w:eastAsia="ru-RU"/>
        </w:rPr>
        <w:t>6.1.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к участию в аукционе допущен один участник, аукцион признается несостоявшимся, договор на установку и эксплуатацию рекламной конструкции заключается с лицом, которое являлось единственным участником аукциона.   </w:t>
      </w:r>
      <w:bookmarkStart w:id="2" w:name="sub_1112"/>
      <w:bookmarkEnd w:id="1"/>
    </w:p>
    <w:p w:rsidR="003128CA" w:rsidRDefault="003128CA" w:rsidP="003128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случае если аукцион признан несостоявшимся после троекратного объявления начальной цены предмета аукциона и ни один из участников не заявил о своем намерении приобрести предмет аукциона по начальной цене,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его условия.</w:t>
      </w:r>
    </w:p>
    <w:p w:rsidR="003128CA" w:rsidRDefault="003128CA" w:rsidP="003128CA">
      <w:pPr>
        <w:spacing w:after="0" w:line="240" w:lineRule="auto"/>
        <w:jc w:val="both"/>
        <w:rPr>
          <w:rFonts w:ascii="Times New Roman" w:eastAsia="Times New Roman" w:hAnsi="Times New Roman" w:cs="Times New Roman"/>
          <w:sz w:val="24"/>
          <w:szCs w:val="24"/>
          <w:lang w:eastAsia="ru-RU"/>
        </w:rPr>
      </w:pPr>
    </w:p>
    <w:bookmarkEnd w:id="2"/>
    <w:p w:rsidR="003128CA" w:rsidRDefault="003128CA" w:rsidP="003128CA">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Перечень лотов</w:t>
      </w:r>
    </w:p>
    <w:p w:rsidR="003128CA" w:rsidRDefault="003128CA" w:rsidP="003128CA">
      <w:pPr>
        <w:tabs>
          <w:tab w:val="left" w:pos="0"/>
        </w:tabs>
        <w:spacing w:after="0" w:line="240" w:lineRule="auto"/>
        <w:jc w:val="center"/>
        <w:rPr>
          <w:rFonts w:ascii="Times New Roman" w:eastAsia="Times New Roman" w:hAnsi="Times New Roman" w:cs="Times New Roman"/>
          <w:b/>
          <w:sz w:val="24"/>
          <w:szCs w:val="24"/>
          <w:lang w:eastAsia="ru-RU"/>
        </w:rPr>
      </w:pP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Лот № 1: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(щит двусторонний), р</w:t>
      </w:r>
      <w:r>
        <w:rPr>
          <w:rFonts w:ascii="Times New Roman" w:eastAsia="Times New Roman" w:hAnsi="Times New Roman" w:cs="Times New Roman"/>
          <w:sz w:val="24"/>
          <w:szCs w:val="24"/>
          <w:lang w:eastAsia="ru-RU"/>
        </w:rPr>
        <w:t xml:space="preserve">азмер рекламного поля: 3 м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6 м, общая площадь информационного поля: 36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Воскресенский район, </w:t>
      </w:r>
      <w:proofErr w:type="spellStart"/>
      <w:r>
        <w:rPr>
          <w:rFonts w:ascii="Times New Roman" w:eastAsia="Times New Roman" w:hAnsi="Times New Roman" w:cs="Times New Roman"/>
          <w:bCs/>
          <w:sz w:val="24"/>
          <w:szCs w:val="24"/>
          <w:lang w:eastAsia="ru-RU"/>
        </w:rPr>
        <w:t>Чемодуровская</w:t>
      </w:r>
      <w:proofErr w:type="spellEnd"/>
      <w:r>
        <w:rPr>
          <w:rFonts w:ascii="Times New Roman" w:eastAsia="Times New Roman" w:hAnsi="Times New Roman" w:cs="Times New Roman"/>
          <w:bCs/>
          <w:sz w:val="24"/>
          <w:szCs w:val="24"/>
          <w:lang w:eastAsia="ru-RU"/>
        </w:rPr>
        <w:t xml:space="preserve"> развилка – Федино 5+400 км</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лева), порядковый номер в Схеме размещения рекламных конструкций - 190.</w:t>
      </w:r>
    </w:p>
    <w:p w:rsidR="003128CA" w:rsidRDefault="003128CA" w:rsidP="003128CA">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86 400,00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86 400,00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8 640,00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- 25 920,00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0E1746" w:rsidRDefault="003128CA"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0E1746" w:rsidRDefault="000E1746"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p>
    <w:p w:rsidR="003128CA" w:rsidRDefault="000E1746"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ab/>
      </w:r>
      <w:r w:rsidR="003128CA">
        <w:rPr>
          <w:rFonts w:ascii="Times New Roman" w:eastAsia="Times New Roman" w:hAnsi="Times New Roman" w:cs="Times New Roman"/>
          <w:b/>
          <w:bCs/>
          <w:sz w:val="24"/>
          <w:szCs w:val="24"/>
          <w:lang w:eastAsia="ru-RU"/>
        </w:rPr>
        <w:t xml:space="preserve">Лот № 2: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(щит двусторонний), р</w:t>
      </w:r>
      <w:r>
        <w:rPr>
          <w:rFonts w:ascii="Times New Roman" w:eastAsia="Times New Roman" w:hAnsi="Times New Roman" w:cs="Times New Roman"/>
          <w:sz w:val="24"/>
          <w:szCs w:val="24"/>
          <w:lang w:eastAsia="ru-RU"/>
        </w:rPr>
        <w:t xml:space="preserve">азмер рекламного поля: 3м </w:t>
      </w:r>
      <w:r>
        <w:rPr>
          <w:rFonts w:ascii="Times New Roman" w:eastAsia="Times New Roman" w:hAnsi="Times New Roman" w:cs="Times New Roman"/>
          <w:bCs/>
          <w:sz w:val="24"/>
          <w:szCs w:val="24"/>
          <w:lang w:eastAsia="ru-RU"/>
        </w:rPr>
        <w:t>×6</w:t>
      </w:r>
      <w:r>
        <w:rPr>
          <w:rFonts w:ascii="Times New Roman" w:eastAsia="Times New Roman" w:hAnsi="Times New Roman" w:cs="Times New Roman"/>
          <w:sz w:val="24"/>
          <w:szCs w:val="24"/>
          <w:lang w:eastAsia="ru-RU"/>
        </w:rPr>
        <w:t xml:space="preserve"> м, общая площадь информационного поля: 36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cs="Times New Roman"/>
          <w:bCs/>
          <w:sz w:val="24"/>
          <w:szCs w:val="24"/>
          <w:lang w:eastAsia="ru-RU"/>
        </w:rPr>
        <w:t>Чечевилово</w:t>
      </w:r>
      <w:proofErr w:type="spellEnd"/>
      <w:r>
        <w:rPr>
          <w:rFonts w:ascii="Times New Roman" w:eastAsia="Times New Roman" w:hAnsi="Times New Roman" w:cs="Times New Roman"/>
          <w:bCs/>
          <w:sz w:val="24"/>
          <w:szCs w:val="24"/>
          <w:lang w:eastAsia="ru-RU"/>
        </w:rPr>
        <w:t>-МБК 12+700 км</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лева), порядковый номер в Схеме размещения рекламных конструкций - 224.</w:t>
      </w:r>
    </w:p>
    <w:p w:rsidR="003128CA" w:rsidRDefault="003128CA" w:rsidP="003128CA">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86 400,00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86 400,00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8 640,00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- 25 920,00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Лот № 3: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(щит двусторонний), р</w:t>
      </w:r>
      <w:r>
        <w:rPr>
          <w:rFonts w:ascii="Times New Roman" w:eastAsia="Times New Roman" w:hAnsi="Times New Roman" w:cs="Times New Roman"/>
          <w:sz w:val="24"/>
          <w:szCs w:val="24"/>
          <w:lang w:eastAsia="ru-RU"/>
        </w:rPr>
        <w:t xml:space="preserve">азмер рекламного поля: 3м </w:t>
      </w:r>
      <w:r>
        <w:rPr>
          <w:rFonts w:ascii="Times New Roman" w:eastAsia="Times New Roman" w:hAnsi="Times New Roman" w:cs="Times New Roman"/>
          <w:bCs/>
          <w:sz w:val="24"/>
          <w:szCs w:val="24"/>
          <w:lang w:eastAsia="ru-RU"/>
        </w:rPr>
        <w:t>×6</w:t>
      </w:r>
      <w:r>
        <w:rPr>
          <w:rFonts w:ascii="Times New Roman" w:eastAsia="Times New Roman" w:hAnsi="Times New Roman" w:cs="Times New Roman"/>
          <w:sz w:val="24"/>
          <w:szCs w:val="24"/>
          <w:lang w:eastAsia="ru-RU"/>
        </w:rPr>
        <w:t xml:space="preserve"> м, общая площадь информационного поля: 36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cs="Times New Roman"/>
          <w:bCs/>
          <w:sz w:val="24"/>
          <w:szCs w:val="24"/>
          <w:lang w:eastAsia="ru-RU"/>
        </w:rPr>
        <w:t>Чечевилово</w:t>
      </w:r>
      <w:proofErr w:type="spellEnd"/>
      <w:r>
        <w:rPr>
          <w:rFonts w:ascii="Times New Roman" w:eastAsia="Times New Roman" w:hAnsi="Times New Roman" w:cs="Times New Roman"/>
          <w:bCs/>
          <w:sz w:val="24"/>
          <w:szCs w:val="24"/>
          <w:lang w:eastAsia="ru-RU"/>
        </w:rPr>
        <w:t>-МБК 12+600 км</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лева), порядковый номер в Схеме размещения рекламных конструкций - 225.</w:t>
      </w:r>
    </w:p>
    <w:p w:rsidR="003128CA" w:rsidRDefault="003128CA" w:rsidP="003128CA">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86 400,00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86 400,00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–8 640,00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- 25 920,00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Лот № 4: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(щит двусторонний), р</w:t>
      </w:r>
      <w:r>
        <w:rPr>
          <w:rFonts w:ascii="Times New Roman" w:eastAsia="Times New Roman" w:hAnsi="Times New Roman" w:cs="Times New Roman"/>
          <w:sz w:val="24"/>
          <w:szCs w:val="24"/>
          <w:lang w:eastAsia="ru-RU"/>
        </w:rPr>
        <w:t xml:space="preserve">азмер рекламного поля: 3м </w:t>
      </w:r>
      <w:r>
        <w:rPr>
          <w:rFonts w:ascii="Times New Roman" w:eastAsia="Times New Roman" w:hAnsi="Times New Roman" w:cs="Times New Roman"/>
          <w:bCs/>
          <w:sz w:val="24"/>
          <w:szCs w:val="24"/>
          <w:lang w:eastAsia="ru-RU"/>
        </w:rPr>
        <w:t>×6</w:t>
      </w:r>
      <w:r>
        <w:rPr>
          <w:rFonts w:ascii="Times New Roman" w:eastAsia="Times New Roman" w:hAnsi="Times New Roman" w:cs="Times New Roman"/>
          <w:sz w:val="24"/>
          <w:szCs w:val="24"/>
          <w:lang w:eastAsia="ru-RU"/>
        </w:rPr>
        <w:t xml:space="preserve"> м, общая площадь информационного поля: 36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cs="Times New Roman"/>
          <w:bCs/>
          <w:sz w:val="24"/>
          <w:szCs w:val="24"/>
          <w:lang w:eastAsia="ru-RU"/>
        </w:rPr>
        <w:t>Чечевилово</w:t>
      </w:r>
      <w:proofErr w:type="spellEnd"/>
      <w:r>
        <w:rPr>
          <w:rFonts w:ascii="Times New Roman" w:eastAsia="Times New Roman" w:hAnsi="Times New Roman" w:cs="Times New Roman"/>
          <w:bCs/>
          <w:sz w:val="24"/>
          <w:szCs w:val="24"/>
          <w:lang w:eastAsia="ru-RU"/>
        </w:rPr>
        <w:t>-МБК 14+100 км</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лева), порядковый номер в Схеме размещения рекламных конструкций - 226.</w:t>
      </w:r>
    </w:p>
    <w:p w:rsidR="003128CA" w:rsidRDefault="003128CA" w:rsidP="003128CA">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86 400,00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86 400,00руб.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–8 640,00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- 25 920,00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Лот № 5: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г. пл. Ленина, напротив д. 1, порядковый номер в Схеме размещения рекламных конструкций - 134.</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Лот № 6: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пл. Ленина, напротив д. 1, порядковый номер в Схеме размещения рекламных конструкций - 135.</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7: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пл. Ленина, напротив д. 1, порядковый номер в Схеме размещения рекламных конструкций - 136.</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8: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пл. Ленина, напротив д. 5, порядковый номер в Схеме размещения рекламных конструкций - 137.</w:t>
      </w:r>
    </w:p>
    <w:p w:rsidR="003128CA" w:rsidRDefault="003128CA" w:rsidP="00487FBB">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9: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пл. Ленина, напротив д. 5, порядковый номер в Схеме размещения рекламных конструкций - 138.</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10: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пл. Ленина, напротив д. 5, порядковый номер в Схеме размещения рекламных конструкций - 139.</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487FBB" w:rsidRDefault="00487FBB"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p>
    <w:p w:rsidR="00487FBB" w:rsidRDefault="00487FBB"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Лот № 11: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ул. Кирова, напротив д. 1, порядковый номер в Схеме размещения рекламных конструкций - 140.</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12: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пл. Ленина, напротив д. 5, порядковый номер в Схеме размещения рекламных конструкций - 141.</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w:t>
      </w:r>
      <w:r w:rsidR="00F812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13: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12, порядковый номер в Схеме размещения рекламных конструкций – 144.</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14: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6, порядковый номер в Схеме размещения рекламных конструкций – 147.</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15: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(щит двусторонний), р</w:t>
      </w:r>
      <w:r>
        <w:rPr>
          <w:rFonts w:ascii="Times New Roman" w:eastAsia="Times New Roman" w:hAnsi="Times New Roman" w:cs="Times New Roman"/>
          <w:sz w:val="24"/>
          <w:szCs w:val="24"/>
          <w:lang w:eastAsia="ru-RU"/>
        </w:rPr>
        <w:t xml:space="preserve">азмер рекламного поля: 3 м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6 м, общая площадь информационного поля: 36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Воскресенский район, </w:t>
      </w:r>
      <w:proofErr w:type="spellStart"/>
      <w:r>
        <w:rPr>
          <w:rFonts w:ascii="Times New Roman" w:eastAsia="Times New Roman" w:hAnsi="Times New Roman" w:cs="Times New Roman"/>
          <w:bCs/>
          <w:sz w:val="24"/>
          <w:szCs w:val="24"/>
          <w:lang w:eastAsia="ru-RU"/>
        </w:rPr>
        <w:t>Чемодуровская</w:t>
      </w:r>
      <w:proofErr w:type="spellEnd"/>
      <w:r>
        <w:rPr>
          <w:rFonts w:ascii="Times New Roman" w:eastAsia="Times New Roman" w:hAnsi="Times New Roman" w:cs="Times New Roman"/>
          <w:bCs/>
          <w:sz w:val="24"/>
          <w:szCs w:val="24"/>
          <w:lang w:eastAsia="ru-RU"/>
        </w:rPr>
        <w:t xml:space="preserve"> развилка – </w:t>
      </w:r>
      <w:proofErr w:type="gramStart"/>
      <w:r>
        <w:rPr>
          <w:rFonts w:ascii="Times New Roman" w:eastAsia="Times New Roman" w:hAnsi="Times New Roman" w:cs="Times New Roman"/>
          <w:bCs/>
          <w:sz w:val="24"/>
          <w:szCs w:val="24"/>
          <w:lang w:eastAsia="ru-RU"/>
        </w:rPr>
        <w:t>Федино</w:t>
      </w:r>
      <w:proofErr w:type="gramEnd"/>
      <w:r>
        <w:rPr>
          <w:rFonts w:ascii="Times New Roman" w:eastAsia="Times New Roman" w:hAnsi="Times New Roman" w:cs="Times New Roman"/>
          <w:bCs/>
          <w:sz w:val="24"/>
          <w:szCs w:val="24"/>
          <w:lang w:eastAsia="ru-RU"/>
        </w:rPr>
        <w:t xml:space="preserve"> 4+350 (слева), порядковый номер в Схеме размещения рекламных конструкций – 195.</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86 400,00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Начальная цена ЛОТА</w:t>
      </w:r>
      <w:r>
        <w:rPr>
          <w:rFonts w:ascii="Times New Roman" w:eastAsia="Times New Roman" w:hAnsi="Times New Roman" w:cs="Times New Roman"/>
          <w:bCs/>
          <w:sz w:val="24"/>
          <w:szCs w:val="24"/>
          <w:lang w:eastAsia="ru-RU"/>
        </w:rPr>
        <w:t>:  86 400,00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8 640,00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25 920,00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16: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подсветом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6, порядковый номер в Схеме размещения рекламных конструкций – 148.</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17: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подсветом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6, порядковый номер в Схеме размещения рекламных конструкций – 149.</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18: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внутренним подсветом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1,8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6, порядковый номер в Схеме размещения рекламных конструкций –150.</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19: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6, порядковый номер в Схеме размещения рекламных конструкций – 151.</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Лот № 20: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1,8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Советская</w:t>
      </w:r>
      <w:proofErr w:type="gramEnd"/>
      <w:r>
        <w:rPr>
          <w:rFonts w:ascii="Times New Roman" w:eastAsia="Times New Roman" w:hAnsi="Times New Roman" w:cs="Times New Roman"/>
          <w:bCs/>
          <w:sz w:val="24"/>
          <w:szCs w:val="24"/>
          <w:lang w:eastAsia="ru-RU"/>
        </w:rPr>
        <w:t>, напротив д. 2, порядковый номер в Схеме размещения рекламных конструкций – 152.</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21: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1-ый Москворецкий пер. 2-ая опора от реки Москвы в сторону ул. Горького, порядковый номер в Схеме размещения рекламных конструкций – 202.</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22: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1-ый Москворецкий пер., 3-ая опора от реки Москвы в сторону ул. Горького, порядковый номер в Схеме размещения рекламных конструкций – 203.</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23: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1-ый Москворецкий пер., 4-ая опора от реки Москвы в сторону ул. Горького, порядковый номер в Схеме размещения рекламных конструкций – 204.</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24: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(панель-кронштейн),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1-ый Москворецкий пер., 5-ая опора от реки Москвы в сторону ул. Горького, порядковый номер в Схеме размещения рекламных конструкций – 205.</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25: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(панель-</w:t>
      </w:r>
      <w:proofErr w:type="spellStart"/>
      <w:r>
        <w:rPr>
          <w:rFonts w:ascii="Times New Roman" w:eastAsia="Times New Roman" w:hAnsi="Times New Roman" w:cs="Times New Roman"/>
          <w:bCs/>
          <w:sz w:val="24"/>
          <w:szCs w:val="24"/>
          <w:lang w:eastAsia="ru-RU"/>
        </w:rPr>
        <w:t>кронштьейн</w:t>
      </w:r>
      <w:proofErr w:type="spellEnd"/>
      <w:r>
        <w:rPr>
          <w:rFonts w:ascii="Times New Roman" w:eastAsia="Times New Roman" w:hAnsi="Times New Roman" w:cs="Times New Roman"/>
          <w:bCs/>
          <w:sz w:val="24"/>
          <w:szCs w:val="24"/>
          <w:lang w:eastAsia="ru-RU"/>
        </w:rPr>
        <w:t>), р</w:t>
      </w:r>
      <w:r>
        <w:rPr>
          <w:rFonts w:ascii="Times New Roman" w:eastAsia="Times New Roman" w:hAnsi="Times New Roman" w:cs="Times New Roman"/>
          <w:sz w:val="24"/>
          <w:szCs w:val="24"/>
          <w:lang w:eastAsia="ru-RU"/>
        </w:rPr>
        <w:t xml:space="preserve">азмер рекламного поля: 1,2 м </w:t>
      </w:r>
      <w:r>
        <w:rPr>
          <w:rFonts w:ascii="Times New Roman" w:eastAsia="Times New Roman" w:hAnsi="Times New Roman" w:cs="Times New Roman"/>
          <w:bCs/>
          <w:sz w:val="24"/>
          <w:szCs w:val="24"/>
          <w:lang w:eastAsia="ru-RU"/>
        </w:rPr>
        <w:t>×1,8</w:t>
      </w:r>
      <w:r>
        <w:rPr>
          <w:rFonts w:ascii="Times New Roman" w:eastAsia="Times New Roman" w:hAnsi="Times New Roman" w:cs="Times New Roman"/>
          <w:sz w:val="24"/>
          <w:szCs w:val="24"/>
          <w:lang w:eastAsia="ru-RU"/>
        </w:rPr>
        <w:t xml:space="preserve"> м, общая площадь информационного поля: 4,32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1-ый Москворецкий пер., 6-ая опора от реки Москвы в сторону ул. Горького, порядковый номер в Схеме размещения рекламных конструкций – 206.</w:t>
      </w:r>
    </w:p>
    <w:p w:rsidR="003128CA" w:rsidRDefault="003128CA" w:rsidP="00F8125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–4 172,00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4 172,00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417,20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1 251,60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26: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с внутренней подсветкой (</w:t>
      </w:r>
      <w:proofErr w:type="spellStart"/>
      <w:r>
        <w:rPr>
          <w:rFonts w:ascii="Times New Roman" w:eastAsia="Times New Roman" w:hAnsi="Times New Roman" w:cs="Times New Roman"/>
          <w:bCs/>
          <w:sz w:val="24"/>
          <w:szCs w:val="24"/>
          <w:lang w:eastAsia="ru-RU"/>
        </w:rPr>
        <w:t>пиллар</w:t>
      </w:r>
      <w:proofErr w:type="spellEnd"/>
      <w:r>
        <w:rPr>
          <w:rFonts w:ascii="Times New Roman" w:eastAsia="Times New Roman" w:hAnsi="Times New Roman" w:cs="Times New Roman"/>
          <w:bCs/>
          <w:sz w:val="24"/>
          <w:szCs w:val="24"/>
          <w:lang w:eastAsia="ru-RU"/>
        </w:rPr>
        <w:t>), р</w:t>
      </w:r>
      <w:r>
        <w:rPr>
          <w:rFonts w:ascii="Times New Roman" w:eastAsia="Times New Roman" w:hAnsi="Times New Roman" w:cs="Times New Roman"/>
          <w:sz w:val="24"/>
          <w:szCs w:val="24"/>
          <w:lang w:eastAsia="ru-RU"/>
        </w:rPr>
        <w:t xml:space="preserve">азмер рекламного поля: 1,4 м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3 м, общая площадь информационного поля: 12,6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cs="Times New Roman"/>
          <w:bCs/>
          <w:sz w:val="24"/>
          <w:szCs w:val="24"/>
          <w:lang w:eastAsia="ru-RU"/>
        </w:rPr>
        <w:t>Октябрьская</w:t>
      </w:r>
      <w:proofErr w:type="gramEnd"/>
      <w:r>
        <w:rPr>
          <w:rFonts w:ascii="Times New Roman" w:eastAsia="Times New Roman" w:hAnsi="Times New Roman" w:cs="Times New Roman"/>
          <w:bCs/>
          <w:sz w:val="24"/>
          <w:szCs w:val="24"/>
          <w:lang w:eastAsia="ru-RU"/>
        </w:rPr>
        <w:t>, напротив д. 11, порядковый номер в Схеме размещения рекламных конструкций – 171.</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15 120,00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15 120,00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1 512,00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4 536,00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tabs>
          <w:tab w:val="left" w:pos="0"/>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Лот № 27: </w:t>
      </w:r>
    </w:p>
    <w:p w:rsidR="003128CA" w:rsidRDefault="003128CA" w:rsidP="003128CA">
      <w:pPr>
        <w:tabs>
          <w:tab w:val="left" w:pos="0"/>
        </w:tabs>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Отдельно стоящая рекламная конструкция (щит двусторонний), р</w:t>
      </w:r>
      <w:r>
        <w:rPr>
          <w:rFonts w:ascii="Times New Roman" w:eastAsia="Times New Roman" w:hAnsi="Times New Roman" w:cs="Times New Roman"/>
          <w:sz w:val="24"/>
          <w:szCs w:val="24"/>
          <w:lang w:eastAsia="ru-RU"/>
        </w:rPr>
        <w:t xml:space="preserve">азмер рекламного поля: 3м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6 м, общая площадь информационного поля: 36 кв. м. </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места установки рекламной конструкции: М.О., г. Воскресенск, а/д на Хорлово (поворот на МРО), порядковый номер в Схеме размещения рекламных конструкций – 57.</w:t>
      </w:r>
    </w:p>
    <w:p w:rsidR="003128CA" w:rsidRDefault="003128CA" w:rsidP="003128CA">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 годовой платы по договору на установку и эксплуатацию рекламной конструкции – 86 400,00 руб.</w:t>
      </w:r>
    </w:p>
    <w:p w:rsidR="003128CA" w:rsidRDefault="003128CA" w:rsidP="003128CA">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Начальная цена ЛОТА</w:t>
      </w:r>
      <w:r>
        <w:rPr>
          <w:rFonts w:ascii="Times New Roman" w:eastAsia="Times New Roman" w:hAnsi="Times New Roman" w:cs="Times New Roman"/>
          <w:bCs/>
          <w:sz w:val="24"/>
          <w:szCs w:val="24"/>
          <w:lang w:eastAsia="ru-RU"/>
        </w:rPr>
        <w:t>:  86 400,00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«Шаг аукциона»:</w:t>
      </w:r>
      <w:r>
        <w:rPr>
          <w:rFonts w:ascii="Times New Roman" w:eastAsia="Times New Roman" w:hAnsi="Times New Roman" w:cs="Times New Roman"/>
          <w:sz w:val="24"/>
          <w:szCs w:val="24"/>
          <w:lang w:eastAsia="ru-RU"/>
        </w:rPr>
        <w:t xml:space="preserve">  10 % от начальной цены лота – 8 640,00 руб.</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Размер задатка</w:t>
      </w:r>
      <w:r>
        <w:rPr>
          <w:rFonts w:ascii="Times New Roman" w:eastAsia="Times New Roman" w:hAnsi="Times New Roman" w:cs="Times New Roman"/>
          <w:sz w:val="24"/>
          <w:szCs w:val="24"/>
          <w:lang w:eastAsia="ru-RU"/>
        </w:rPr>
        <w:t xml:space="preserve"> (30 % от начальной цены лота): 25 920,00 руб.</w:t>
      </w:r>
    </w:p>
    <w:p w:rsidR="003128CA" w:rsidRDefault="003128CA" w:rsidP="003128CA">
      <w:pPr>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 на установку и эксплуатацию рекламной конструкции заключается на срок 5 лет.</w:t>
      </w: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F8125A" w:rsidRDefault="00F8125A" w:rsidP="003128CA">
      <w:pPr>
        <w:spacing w:after="0" w:line="240" w:lineRule="auto"/>
        <w:rPr>
          <w:rFonts w:ascii="Times New Roman" w:hAnsi="Times New Roman" w:cs="Times New Roman"/>
          <w:sz w:val="24"/>
          <w:szCs w:val="24"/>
        </w:rPr>
      </w:pPr>
    </w:p>
    <w:p w:rsidR="00F8125A" w:rsidRDefault="00F8125A" w:rsidP="003128CA">
      <w:pPr>
        <w:spacing w:after="0" w:line="240" w:lineRule="auto"/>
        <w:rPr>
          <w:rFonts w:ascii="Times New Roman" w:hAnsi="Times New Roman" w:cs="Times New Roman"/>
          <w:sz w:val="24"/>
          <w:szCs w:val="24"/>
        </w:rPr>
      </w:pPr>
    </w:p>
    <w:p w:rsidR="00F8125A" w:rsidRDefault="00F8125A" w:rsidP="003128CA">
      <w:pPr>
        <w:spacing w:after="0" w:line="240" w:lineRule="auto"/>
        <w:rPr>
          <w:rFonts w:ascii="Times New Roman" w:hAnsi="Times New Roman" w:cs="Times New Roman"/>
          <w:sz w:val="24"/>
          <w:szCs w:val="24"/>
        </w:rPr>
      </w:pPr>
    </w:p>
    <w:p w:rsidR="00F8125A" w:rsidRDefault="00F8125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Регистрационный № ____________от  "_____"_______________201__ г.   ____</w:t>
      </w:r>
      <w:proofErr w:type="spellStart"/>
      <w:r>
        <w:rPr>
          <w:rFonts w:ascii="Times New Roman" w:hAnsi="Times New Roman" w:cs="Times New Roman"/>
          <w:sz w:val="24"/>
          <w:szCs w:val="24"/>
        </w:rPr>
        <w:t>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roofErr w:type="spellEnd"/>
      <w:r>
        <w:rPr>
          <w:rFonts w:ascii="Times New Roman" w:hAnsi="Times New Roman" w:cs="Times New Roman"/>
          <w:sz w:val="24"/>
          <w:szCs w:val="24"/>
        </w:rPr>
        <w:t>.</w:t>
      </w:r>
    </w:p>
    <w:p w:rsidR="003128CA" w:rsidRDefault="003128CA" w:rsidP="003128CA">
      <w:pPr>
        <w:spacing w:after="0" w:line="240" w:lineRule="auto"/>
        <w:rPr>
          <w:rFonts w:ascii="Times New Roman" w:hAnsi="Times New Roman" w:cs="Times New Roman"/>
          <w:sz w:val="24"/>
          <w:szCs w:val="24"/>
        </w:rPr>
      </w:pPr>
    </w:p>
    <w:p w:rsidR="003128CA" w:rsidRDefault="003128CA" w:rsidP="003128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аукционе</w:t>
      </w:r>
    </w:p>
    <w:p w:rsidR="003128CA" w:rsidRDefault="003128CA" w:rsidP="003128CA">
      <w:pPr>
        <w:spacing w:after="0" w:line="240" w:lineRule="auto"/>
        <w:jc w:val="center"/>
        <w:rPr>
          <w:rFonts w:ascii="Times New Roman" w:hAnsi="Times New Roman" w:cs="Times New Roman"/>
          <w:sz w:val="24"/>
          <w:szCs w:val="24"/>
        </w:rPr>
      </w:pPr>
    </w:p>
    <w:p w:rsidR="003128CA" w:rsidRDefault="003128CA" w:rsidP="003128CA">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w:t>
      </w:r>
    </w:p>
    <w:p w:rsidR="003128CA" w:rsidRDefault="003128CA" w:rsidP="003128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лица, подавшего заявку, наименование организации)</w:t>
      </w:r>
    </w:p>
    <w:p w:rsidR="003128CA" w:rsidRDefault="003128CA" w:rsidP="003128CA">
      <w:pPr>
        <w:spacing w:after="0" w:line="240" w:lineRule="auto"/>
        <w:rPr>
          <w:rFonts w:ascii="Times New Roman" w:hAnsi="Times New Roman" w:cs="Times New Roman"/>
          <w:sz w:val="24"/>
          <w:szCs w:val="24"/>
        </w:rPr>
      </w:pPr>
    </w:p>
    <w:p w:rsidR="003128CA" w:rsidRDefault="003128CA" w:rsidP="00F812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Ознакомившись с извещением о проведении аукциона</w:t>
      </w:r>
      <w:r>
        <w:rPr>
          <w:rFonts w:ascii="Times New Roman" w:hAnsi="Times New Roman" w:cs="Times New Roman"/>
          <w:b/>
          <w:sz w:val="24"/>
          <w:szCs w:val="24"/>
        </w:rPr>
        <w:t xml:space="preserve"> </w:t>
      </w:r>
      <w:r>
        <w:rPr>
          <w:rFonts w:ascii="Times New Roman" w:hAnsi="Times New Roman" w:cs="Times New Roman"/>
          <w:sz w:val="24"/>
          <w:szCs w:val="24"/>
        </w:rPr>
        <w:t xml:space="preserve">на установку и эксплуатацию рекламной конструкции </w:t>
      </w:r>
      <w:r>
        <w:rPr>
          <w:rFonts w:ascii="Times New Roman" w:eastAsia="Calibri" w:hAnsi="Times New Roman" w:cs="Times New Roman"/>
          <w:sz w:val="24"/>
          <w:szCs w:val="24"/>
        </w:rPr>
        <w:t>на земельных участках, зданиях или ином недвижимом имуществе, находящемся в 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 Московской области</w:t>
      </w:r>
      <w:r>
        <w:rPr>
          <w:rFonts w:ascii="Times New Roman" w:hAnsi="Times New Roman" w:cs="Times New Roman"/>
          <w:sz w:val="24"/>
          <w:szCs w:val="24"/>
        </w:rPr>
        <w:t>, изъявляю желание приобрести право на заключение Договора на установку и эксплуатацию рекламной конструкции, расположенной по</w:t>
      </w:r>
      <w:proofErr w:type="gramEnd"/>
      <w:r>
        <w:rPr>
          <w:rFonts w:ascii="Times New Roman" w:hAnsi="Times New Roman" w:cs="Times New Roman"/>
          <w:sz w:val="24"/>
          <w:szCs w:val="24"/>
        </w:rPr>
        <w:t xml:space="preserve"> адресу:__________________________________________________________</w:t>
      </w:r>
      <w:r>
        <w:rPr>
          <w:rFonts w:ascii="Times New Roman" w:hAnsi="Times New Roman" w:cs="Times New Roman"/>
          <w:sz w:val="24"/>
          <w:szCs w:val="24"/>
        </w:rPr>
        <w:br/>
        <w:t>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w:t>
      </w:r>
    </w:p>
    <w:p w:rsidR="003128CA" w:rsidRDefault="003128CA" w:rsidP="00F812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В случае победы в аукционе, принимаю на себя обязательство уплатить единовременную плату за право заключения договора на установку и эксплуатацию рекламной конструкции </w:t>
      </w:r>
      <w:r>
        <w:rPr>
          <w:rFonts w:ascii="Times New Roman" w:eastAsia="Times New Roman" w:hAnsi="Times New Roman" w:cs="Times New Roman"/>
          <w:sz w:val="24"/>
          <w:szCs w:val="24"/>
          <w:lang w:eastAsia="ru-RU"/>
        </w:rPr>
        <w:t>в соответствии с результатами проведения торгов в полном объеме до заключения договора.</w:t>
      </w:r>
    </w:p>
    <w:p w:rsidR="003128CA" w:rsidRDefault="003128CA" w:rsidP="00F812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 случае признания меня победителем торгов и моего отказа от заключения договора, либо </w:t>
      </w:r>
      <w:proofErr w:type="gramStart"/>
      <w:r>
        <w:rPr>
          <w:rFonts w:ascii="Times New Roman" w:hAnsi="Times New Roman" w:cs="Times New Roman"/>
          <w:sz w:val="24"/>
          <w:szCs w:val="24"/>
        </w:rPr>
        <w:t>не внесения</w:t>
      </w:r>
      <w:proofErr w:type="gramEnd"/>
      <w:r>
        <w:rPr>
          <w:rFonts w:ascii="Times New Roman" w:hAnsi="Times New Roman" w:cs="Times New Roman"/>
          <w:sz w:val="24"/>
          <w:szCs w:val="24"/>
        </w:rPr>
        <w:t xml:space="preserve"> в срок, установленный в п.2 данной заявки суммы платежа, я согласен с тем, что сумма внесенного мною задатка возврату не подлежит.</w:t>
      </w:r>
    </w:p>
    <w:p w:rsidR="003128CA" w:rsidRDefault="003128CA" w:rsidP="00F8125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Почтовый адрес заявителя:____________________________________________________</w:t>
      </w:r>
    </w:p>
    <w:p w:rsidR="003128CA" w:rsidRDefault="003128CA" w:rsidP="003128C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телефон:_______________________________________________________________</w:t>
      </w: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w:t>
      </w:r>
      <w:proofErr w:type="gramStart"/>
      <w:r>
        <w:rPr>
          <w:rFonts w:ascii="Times New Roman" w:hAnsi="Times New Roman" w:cs="Times New Roman"/>
          <w:sz w:val="24"/>
          <w:szCs w:val="24"/>
        </w:rPr>
        <w:t>_</w:t>
      </w:r>
      <w:r>
        <w:rPr>
          <w:rFonts w:ascii="Times New Roman" w:hAnsi="Times New Roman" w:cs="Times New Roman"/>
          <w:i/>
          <w:iCs/>
          <w:sz w:val="24"/>
          <w:szCs w:val="24"/>
        </w:rPr>
        <w:t>_________</w:t>
      </w:r>
      <w:r>
        <w:rPr>
          <w:rFonts w:ascii="Times New Roman" w:hAnsi="Times New Roman" w:cs="Times New Roman"/>
          <w:sz w:val="24"/>
          <w:szCs w:val="24"/>
        </w:rPr>
        <w:t>№_____________,</w:t>
      </w:r>
      <w:proofErr w:type="gramEnd"/>
      <w:r>
        <w:rPr>
          <w:rFonts w:ascii="Times New Roman" w:hAnsi="Times New Roman" w:cs="Times New Roman"/>
          <w:sz w:val="24"/>
          <w:szCs w:val="24"/>
        </w:rPr>
        <w:t>выданный____________________________________</w:t>
      </w:r>
    </w:p>
    <w:p w:rsidR="003128CA" w:rsidRDefault="003128CA" w:rsidP="003128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внутренних дел,</w:t>
      </w:r>
      <w:proofErr w:type="gramEnd"/>
    </w:p>
    <w:p w:rsidR="003128CA" w:rsidRDefault="003128CA" w:rsidP="003128CA">
      <w:pPr>
        <w:spacing w:after="0" w:line="240" w:lineRule="auto"/>
        <w:jc w:val="both"/>
        <w:rPr>
          <w:rFonts w:ascii="Times New Roman" w:hAnsi="Times New Roman" w:cs="Times New Roman"/>
          <w:i/>
          <w:iCs/>
          <w:sz w:val="24"/>
          <w:szCs w:val="24"/>
          <w:u w:val="single"/>
        </w:rPr>
      </w:pPr>
      <w:r>
        <w:rPr>
          <w:rFonts w:ascii="Times New Roman" w:hAnsi="Times New Roman" w:cs="Times New Roman"/>
          <w:iCs/>
          <w:sz w:val="24"/>
          <w:szCs w:val="24"/>
        </w:rPr>
        <w:t>_____________________________________</w:t>
      </w:r>
      <w:r>
        <w:rPr>
          <w:rFonts w:ascii="Times New Roman" w:hAnsi="Times New Roman" w:cs="Times New Roman"/>
          <w:sz w:val="24"/>
          <w:szCs w:val="24"/>
        </w:rPr>
        <w:t>, "</w:t>
      </w:r>
      <w:r>
        <w:rPr>
          <w:rFonts w:ascii="Times New Roman" w:hAnsi="Times New Roman" w:cs="Times New Roman"/>
          <w:iCs/>
          <w:sz w:val="24"/>
          <w:szCs w:val="24"/>
        </w:rPr>
        <w:t>____"___________________  ________</w:t>
      </w:r>
      <w:proofErr w:type="gramStart"/>
      <w:r>
        <w:rPr>
          <w:rFonts w:ascii="Times New Roman" w:hAnsi="Times New Roman" w:cs="Times New Roman"/>
          <w:iCs/>
          <w:sz w:val="24"/>
          <w:szCs w:val="24"/>
        </w:rPr>
        <w:t>г</w:t>
      </w:r>
      <w:proofErr w:type="gramEnd"/>
      <w:r>
        <w:rPr>
          <w:rFonts w:ascii="Times New Roman" w:hAnsi="Times New Roman" w:cs="Times New Roman"/>
          <w:i/>
          <w:iCs/>
          <w:sz w:val="24"/>
          <w:szCs w:val="24"/>
        </w:rPr>
        <w:t>.</w:t>
      </w: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выдавшего документ)                                        (дата выдачи документа)</w:t>
      </w:r>
    </w:p>
    <w:p w:rsidR="003128CA" w:rsidRDefault="003128CA" w:rsidP="00F8125A">
      <w:pPr>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5. Платежные реквизиты участника торгов, реквизиты банка, счет в банке, на который перечисляется сумма возвращаемого задатка:__________________________________________</w:t>
      </w:r>
      <w:r>
        <w:rPr>
          <w:rFonts w:ascii="Times New Roman" w:hAnsi="Times New Roman" w:cs="Times New Roman"/>
          <w:sz w:val="24"/>
          <w:szCs w:val="24"/>
        </w:rPr>
        <w:br/>
        <w:t>______________________________________________________</w:t>
      </w:r>
      <w:r>
        <w:rPr>
          <w:rFonts w:ascii="Times New Roman" w:hAnsi="Times New Roman" w:cs="Times New Roman"/>
          <w:iCs/>
          <w:sz w:val="24"/>
          <w:szCs w:val="24"/>
        </w:rPr>
        <w:t>___________________</w:t>
      </w:r>
      <w:r>
        <w:rPr>
          <w:rFonts w:ascii="Times New Roman" w:hAnsi="Times New Roman" w:cs="Times New Roman"/>
          <w:sz w:val="24"/>
          <w:szCs w:val="24"/>
        </w:rPr>
        <w:t>___________________________________________________________________________________________</w:t>
      </w:r>
    </w:p>
    <w:p w:rsidR="003128CA" w:rsidRDefault="003128CA" w:rsidP="00F812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Прилагаемые документы указаны в описи к заявке.</w:t>
      </w: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w:t>
      </w: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И.О.)                                                                             (подпись)</w:t>
      </w: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   201_г.</w:t>
      </w: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И.О. и подпись уполномоченного лица Комиссии по проведению торгов:_________</w:t>
      </w:r>
    </w:p>
    <w:p w:rsidR="003128CA" w:rsidRDefault="003128CA" w:rsidP="003128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r>
        <w:rPr>
          <w:rFonts w:ascii="Times New Roman" w:hAnsi="Times New Roman" w:cs="Times New Roman"/>
          <w:sz w:val="24"/>
          <w:szCs w:val="24"/>
        </w:rPr>
        <w:t>_</w:t>
      </w:r>
    </w:p>
    <w:p w:rsidR="003128CA" w:rsidRDefault="003128CA" w:rsidP="00312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3128CA" w:rsidRDefault="003128CA" w:rsidP="00F8125A">
      <w:pPr>
        <w:spacing w:after="0" w:line="240" w:lineRule="auto"/>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b/>
          <w:bCs/>
          <w:sz w:val="24"/>
          <w:szCs w:val="24"/>
        </w:rPr>
        <w:t>ОПИСЬ к заявке</w:t>
      </w:r>
    </w:p>
    <w:p w:rsidR="003128CA" w:rsidRDefault="003128CA" w:rsidP="003128CA">
      <w:pPr>
        <w:spacing w:after="0" w:line="240" w:lineRule="auto"/>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42"/>
        <w:gridCol w:w="6352"/>
        <w:gridCol w:w="2702"/>
      </w:tblGrid>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Прилагаемые документы:</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Количество листов</w:t>
            </w:r>
          </w:p>
        </w:tc>
      </w:tr>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1</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proofErr w:type="gramStart"/>
            <w:r>
              <w:rPr>
                <w:sz w:val="24"/>
                <w:szCs w:val="24"/>
                <w:lang w:eastAsia="ru-RU"/>
              </w:rPr>
              <w:t>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8CA" w:rsidRDefault="003128CA">
            <w:pPr>
              <w:jc w:val="both"/>
              <w:rPr>
                <w:sz w:val="24"/>
                <w:szCs w:val="24"/>
                <w:lang w:eastAsia="ru-RU"/>
              </w:rPr>
            </w:pPr>
          </w:p>
        </w:tc>
      </w:tr>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2</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proofErr w:type="gramStart"/>
            <w:r>
              <w:rPr>
                <w:sz w:val="24"/>
                <w:szCs w:val="24"/>
                <w:lang w:eastAsia="ru-RU"/>
              </w:rP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8CA" w:rsidRDefault="003128CA">
            <w:pPr>
              <w:jc w:val="both"/>
              <w:rPr>
                <w:sz w:val="24"/>
                <w:szCs w:val="24"/>
                <w:lang w:eastAsia="ru-RU"/>
              </w:rPr>
            </w:pPr>
          </w:p>
        </w:tc>
      </w:tr>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3</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 </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8CA" w:rsidRDefault="003128CA">
            <w:pPr>
              <w:jc w:val="both"/>
              <w:rPr>
                <w:sz w:val="24"/>
                <w:szCs w:val="24"/>
                <w:lang w:eastAsia="ru-RU"/>
              </w:rPr>
            </w:pPr>
          </w:p>
        </w:tc>
      </w:tr>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4</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Копи учредительных документов заявителя (для юридических лиц)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8CA" w:rsidRDefault="003128CA">
            <w:pPr>
              <w:jc w:val="both"/>
              <w:rPr>
                <w:sz w:val="24"/>
                <w:szCs w:val="24"/>
                <w:lang w:eastAsia="ru-RU"/>
              </w:rPr>
            </w:pPr>
          </w:p>
        </w:tc>
      </w:tr>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5</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Документ, подтверждающий полномочия лица на осуществление действий от имени заявителя</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8CA" w:rsidRDefault="003128CA">
            <w:pPr>
              <w:jc w:val="both"/>
              <w:rPr>
                <w:sz w:val="24"/>
                <w:szCs w:val="24"/>
                <w:lang w:eastAsia="ru-RU"/>
              </w:rPr>
            </w:pPr>
          </w:p>
        </w:tc>
      </w:tr>
      <w:tr w:rsidR="003128CA" w:rsidTr="003128CA">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6</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CA" w:rsidRDefault="003128CA">
            <w:pPr>
              <w:jc w:val="both"/>
              <w:rPr>
                <w:sz w:val="24"/>
                <w:szCs w:val="24"/>
                <w:lang w:eastAsia="ru-RU"/>
              </w:rPr>
            </w:pPr>
            <w:r>
              <w:rPr>
                <w:sz w:val="24"/>
                <w:szCs w:val="24"/>
                <w:lang w:eastAsia="ru-RU"/>
              </w:rPr>
              <w:t>Платежный документ с отметкой банка плательщика об исполнении обязательства по внесению задатка</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8CA" w:rsidRDefault="003128CA">
            <w:pPr>
              <w:jc w:val="both"/>
              <w:rPr>
                <w:sz w:val="24"/>
                <w:szCs w:val="24"/>
                <w:lang w:eastAsia="ru-RU"/>
              </w:rPr>
            </w:pPr>
          </w:p>
        </w:tc>
      </w:tr>
    </w:tbl>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3128CA">
      <w:pPr>
        <w:spacing w:after="0" w:line="240" w:lineRule="auto"/>
        <w:jc w:val="both"/>
        <w:rPr>
          <w:rFonts w:ascii="Times New Roman" w:hAnsi="Times New Roman" w:cs="Times New Roman"/>
          <w:sz w:val="24"/>
          <w:szCs w:val="24"/>
        </w:rPr>
      </w:pPr>
    </w:p>
    <w:p w:rsidR="003128CA" w:rsidRDefault="003128CA" w:rsidP="00F812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претенденте</w:t>
      </w:r>
    </w:p>
    <w:p w:rsidR="003128CA" w:rsidRDefault="003128CA" w:rsidP="003128CA">
      <w:pPr>
        <w:autoSpaceDE w:val="0"/>
        <w:autoSpaceDN w:val="0"/>
        <w:spacing w:after="0" w:line="240" w:lineRule="auto"/>
        <w:rPr>
          <w:rFonts w:ascii="Times New Roman" w:hAnsi="Times New Roman" w:cs="Times New Roman"/>
          <w:b/>
          <w:bCs/>
          <w:sz w:val="24"/>
          <w:szCs w:val="24"/>
        </w:rPr>
      </w:pPr>
    </w:p>
    <w:p w:rsidR="003128CA" w:rsidRDefault="003128CA" w:rsidP="003128C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Для индивидуальных предпринимателей и физических лиц</w:t>
      </w:r>
    </w:p>
    <w:p w:rsidR="003128CA" w:rsidRDefault="003128CA" w:rsidP="003128CA">
      <w:pPr>
        <w:autoSpaceDE w:val="0"/>
        <w:autoSpaceDN w:val="0"/>
        <w:spacing w:after="0" w:line="240" w:lineRule="auto"/>
        <w:jc w:val="center"/>
        <w:rPr>
          <w:rFonts w:ascii="Times New Roman" w:hAnsi="Times New Roman" w:cs="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773"/>
        <w:gridCol w:w="6523"/>
      </w:tblGrid>
      <w:tr w:rsidR="003128CA" w:rsidTr="003128CA">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w:t>
            </w:r>
          </w:p>
        </w:tc>
        <w:tc>
          <w:tcPr>
            <w:tcW w:w="6520" w:type="dxa"/>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Адрес регистрации места жительства</w:t>
            </w:r>
          </w:p>
        </w:tc>
        <w:tc>
          <w:tcPr>
            <w:tcW w:w="6520" w:type="dxa"/>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p>
        </w:tc>
        <w:tc>
          <w:tcPr>
            <w:tcW w:w="6520" w:type="dxa"/>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Контактный телефон, факс, адрес электронной почты</w:t>
            </w:r>
          </w:p>
        </w:tc>
        <w:tc>
          <w:tcPr>
            <w:tcW w:w="6520" w:type="dxa"/>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Контактное лицо</w:t>
            </w:r>
          </w:p>
        </w:tc>
        <w:tc>
          <w:tcPr>
            <w:tcW w:w="6520" w:type="dxa"/>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bl>
    <w:p w:rsidR="003128CA" w:rsidRDefault="003128CA" w:rsidP="003128CA">
      <w:pPr>
        <w:autoSpaceDE w:val="0"/>
        <w:autoSpaceDN w:val="0"/>
        <w:spacing w:after="0" w:line="240" w:lineRule="auto"/>
        <w:jc w:val="center"/>
        <w:rPr>
          <w:rFonts w:ascii="Times New Roman" w:hAnsi="Times New Roman" w:cs="Times New Roman"/>
          <w:sz w:val="24"/>
          <w:szCs w:val="24"/>
        </w:rPr>
      </w:pPr>
    </w:p>
    <w:p w:rsidR="003128CA" w:rsidRDefault="003128CA" w:rsidP="003128CA">
      <w:pPr>
        <w:autoSpaceDE w:val="0"/>
        <w:autoSpaceDN w:val="0"/>
        <w:spacing w:after="0" w:line="240" w:lineRule="auto"/>
        <w:jc w:val="center"/>
        <w:rPr>
          <w:rFonts w:ascii="Times New Roman" w:hAnsi="Times New Roman" w:cs="Times New Roman"/>
          <w:sz w:val="24"/>
          <w:szCs w:val="24"/>
        </w:rPr>
      </w:pPr>
    </w:p>
    <w:p w:rsidR="003128CA" w:rsidRDefault="003128CA" w:rsidP="003128C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Для юридических лиц</w:t>
      </w:r>
    </w:p>
    <w:p w:rsidR="003128CA" w:rsidRDefault="003128CA" w:rsidP="003128CA">
      <w:pPr>
        <w:autoSpaceDE w:val="0"/>
        <w:autoSpaceDN w:val="0"/>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38"/>
        <w:gridCol w:w="4140"/>
      </w:tblGrid>
      <w:tr w:rsidR="003128CA" w:rsidTr="003128CA">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(полное, сокращенное)</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Фактическое местонахождение</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Контактный телефон, факс, адрес электронной почты</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Контактное лицо</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128CA" w:rsidTr="003128CA">
        <w:trPr>
          <w:trHeight w:val="1986"/>
        </w:trPr>
        <w:tc>
          <w:tcPr>
            <w:tcW w:w="3794" w:type="dxa"/>
            <w:tcBorders>
              <w:top w:val="nil"/>
              <w:left w:val="nil"/>
              <w:bottom w:val="nil"/>
              <w:right w:val="nil"/>
            </w:tcBorders>
          </w:tcPr>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w:t>
            </w: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(претендент)</w:t>
            </w: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3128CA" w:rsidRDefault="003128C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М.П.</w:t>
            </w:r>
          </w:p>
        </w:tc>
        <w:tc>
          <w:tcPr>
            <w:tcW w:w="2264" w:type="dxa"/>
            <w:tcBorders>
              <w:top w:val="nil"/>
              <w:left w:val="nil"/>
              <w:bottom w:val="nil"/>
              <w:right w:val="nil"/>
            </w:tcBorders>
          </w:tcPr>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________________</w:t>
            </w: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(подпись)</w:t>
            </w:r>
          </w:p>
        </w:tc>
        <w:tc>
          <w:tcPr>
            <w:tcW w:w="4256" w:type="dxa"/>
            <w:tcBorders>
              <w:top w:val="nil"/>
              <w:left w:val="nil"/>
              <w:bottom w:val="nil"/>
              <w:right w:val="nil"/>
            </w:tcBorders>
          </w:tcPr>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_____________________________</w:t>
            </w:r>
          </w:p>
          <w:p w:rsidR="003128CA" w:rsidRDefault="003128CA">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3128CA" w:rsidRDefault="003128CA" w:rsidP="003128CA">
      <w:pPr>
        <w:spacing w:after="0" w:line="240" w:lineRule="auto"/>
        <w:rPr>
          <w:rFonts w:ascii="Times New Roman" w:hAnsi="Times New Roman" w:cs="Times New Roman"/>
          <w:b/>
          <w:sz w:val="24"/>
          <w:szCs w:val="24"/>
        </w:rPr>
      </w:pPr>
    </w:p>
    <w:p w:rsidR="003128CA" w:rsidRDefault="003128CA" w:rsidP="003128CA">
      <w:pPr>
        <w:spacing w:after="0" w:line="240" w:lineRule="auto"/>
        <w:rPr>
          <w:rFonts w:ascii="Times New Roman" w:hAnsi="Times New Roman" w:cs="Times New Roman"/>
          <w:b/>
          <w:sz w:val="24"/>
          <w:szCs w:val="24"/>
        </w:rPr>
      </w:pPr>
    </w:p>
    <w:p w:rsidR="003128CA" w:rsidRDefault="003128CA" w:rsidP="003128CA">
      <w:pPr>
        <w:spacing w:after="0" w:line="240" w:lineRule="auto"/>
        <w:rPr>
          <w:rFonts w:ascii="Times New Roman" w:hAnsi="Times New Roman" w:cs="Times New Roman"/>
          <w:b/>
          <w:sz w:val="24"/>
          <w:szCs w:val="24"/>
        </w:rPr>
      </w:pPr>
    </w:p>
    <w:p w:rsidR="003128CA" w:rsidRDefault="003128CA" w:rsidP="003128CA">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shd w:val="clear" w:color="auto" w:fill="FFFFFF"/>
          <w:lang w:eastAsia="ru-RU"/>
        </w:rPr>
      </w:pPr>
      <w:r>
        <w:rPr>
          <w:rFonts w:ascii="Times New Roman" w:eastAsia="Times New Roman" w:hAnsi="Times New Roman" w:cs="Times New Roman"/>
          <w:b/>
          <w:bCs/>
          <w:sz w:val="24"/>
          <w:szCs w:val="24"/>
          <w:lang w:eastAsia="ru-RU"/>
        </w:rPr>
        <w:lastRenderedPageBreak/>
        <w:t>Типовая форма договора на установку и эксплуатацию рекламных конструкций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p>
    <w:p w:rsidR="003128CA" w:rsidRDefault="003128CA" w:rsidP="003128CA">
      <w:pPr>
        <w:spacing w:after="0" w:line="240" w:lineRule="auto"/>
        <w:jc w:val="center"/>
        <w:outlineLvl w:val="0"/>
        <w:rPr>
          <w:rFonts w:ascii="Times New Roman" w:eastAsia="Arial Unicode MS" w:hAnsi="Times New Roman" w:cs="Times New Roman"/>
          <w:b/>
          <w:color w:val="000000"/>
          <w:sz w:val="24"/>
          <w:szCs w:val="24"/>
          <w:shd w:val="clear" w:color="auto" w:fill="FFFFFF"/>
          <w:lang w:eastAsia="ru-RU"/>
        </w:rPr>
      </w:pPr>
    </w:p>
    <w:p w:rsidR="003128CA" w:rsidRDefault="003128CA" w:rsidP="003128CA">
      <w:pPr>
        <w:spacing w:after="0" w:line="240" w:lineRule="auto"/>
        <w:jc w:val="center"/>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_______________                                                                                               «__» ____  20__ г.</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color w:val="000000"/>
          <w:sz w:val="24"/>
          <w:szCs w:val="24"/>
          <w:lang w:eastAsia="ru-RU"/>
        </w:rPr>
      </w:pPr>
    </w:p>
    <w:p w:rsidR="003128CA" w:rsidRDefault="003128CA" w:rsidP="003128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Муниципальное учреждение «Администрация Воскресенского муниципального района Московской области», в дальнейшем именуемая «Администрация», в лице ________________________, действующего на основании ___________________, с одной стороны, и  ___________________, в дальнейшем именуемое «</w:t>
      </w:r>
      <w:proofErr w:type="spellStart"/>
      <w:r>
        <w:rPr>
          <w:rFonts w:ascii="Times New Roman" w:eastAsia="Arial Unicode MS" w:hAnsi="Times New Roman" w:cs="Times New Roman"/>
          <w:color w:val="000000"/>
          <w:sz w:val="24"/>
          <w:szCs w:val="24"/>
          <w:lang w:eastAsia="ru-RU"/>
        </w:rPr>
        <w:t>Рекламораспространитель</w:t>
      </w:r>
      <w:proofErr w:type="spellEnd"/>
      <w:r>
        <w:rPr>
          <w:rFonts w:ascii="Times New Roman" w:eastAsia="Arial Unicode MS" w:hAnsi="Times New Roman" w:cs="Times New Roman"/>
          <w:color w:val="000000"/>
          <w:sz w:val="24"/>
          <w:szCs w:val="24"/>
          <w:lang w:eastAsia="ru-RU"/>
        </w:rPr>
        <w:t>», в лице _______________</w:t>
      </w:r>
      <w:proofErr w:type="gramStart"/>
      <w:r>
        <w:rPr>
          <w:rFonts w:ascii="Times New Roman" w:eastAsia="Arial Unicode MS" w:hAnsi="Times New Roman" w:cs="Times New Roman"/>
          <w:color w:val="000000"/>
          <w:sz w:val="24"/>
          <w:szCs w:val="24"/>
          <w:lang w:eastAsia="ru-RU"/>
        </w:rPr>
        <w:t xml:space="preserve"> ,</w:t>
      </w:r>
      <w:proofErr w:type="gramEnd"/>
      <w:r>
        <w:rPr>
          <w:rFonts w:ascii="Times New Roman" w:eastAsia="Arial Unicode MS" w:hAnsi="Times New Roman" w:cs="Times New Roman"/>
          <w:color w:val="000000"/>
          <w:sz w:val="24"/>
          <w:szCs w:val="24"/>
          <w:lang w:eastAsia="ru-RU"/>
        </w:rPr>
        <w:t xml:space="preserve"> действующего на основании ____________________________ с другой стороны, именуемые в дальнейшем Стороны,  руководствуясь протоколом </w:t>
      </w:r>
      <w:r>
        <w:rPr>
          <w:rFonts w:ascii="Times New Roman" w:eastAsia="Arial Unicode MS" w:hAnsi="Times New Roman" w:cs="Times New Roman"/>
          <w:color w:val="000000"/>
          <w:sz w:val="24"/>
          <w:szCs w:val="24"/>
          <w:shd w:val="clear" w:color="auto" w:fill="FFFFFF"/>
          <w:lang w:eastAsia="ru-RU"/>
        </w:rPr>
        <w:t>Комиссии</w:t>
      </w:r>
      <w:r>
        <w:rPr>
          <w:rFonts w:ascii="Times New Roman" w:eastAsia="Arial Unicode MS" w:hAnsi="Times New Roman" w:cs="Times New Roman"/>
          <w:color w:val="000000"/>
          <w:sz w:val="24"/>
          <w:szCs w:val="24"/>
          <w:lang w:eastAsia="ru-RU"/>
        </w:rPr>
        <w:t xml:space="preserve"> «__» _____ 20__ г. №____ «Об итогах аукциона </w:t>
      </w:r>
      <w:r>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r>
        <w:rPr>
          <w:rFonts w:ascii="Times New Roman" w:eastAsia="Calibri" w:hAnsi="Times New Roman" w:cs="Times New Roman"/>
          <w:sz w:val="24"/>
          <w:szCs w:val="24"/>
          <w:lang w:eastAsia="ru-RU"/>
        </w:rPr>
        <w:t xml:space="preserve">на земельных участках, здании или </w:t>
      </w:r>
      <w:proofErr w:type="gramStart"/>
      <w:r>
        <w:rPr>
          <w:rFonts w:ascii="Times New Roman" w:eastAsia="Calibri" w:hAnsi="Times New Roman" w:cs="Times New Roman"/>
          <w:sz w:val="24"/>
          <w:szCs w:val="24"/>
          <w:lang w:eastAsia="ru-RU"/>
        </w:rPr>
        <w:t>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r>
        <w:rPr>
          <w:rFonts w:ascii="Times New Roman" w:eastAsia="Arial Unicode MS" w:hAnsi="Times New Roman" w:cs="Times New Roman"/>
          <w:color w:val="000000"/>
          <w:sz w:val="24"/>
          <w:szCs w:val="24"/>
          <w:shd w:val="clear" w:color="auto" w:fill="FFFFFF"/>
          <w:lang w:eastAsia="ru-RU"/>
        </w:rPr>
        <w:t>»,</w:t>
      </w:r>
      <w:r>
        <w:rPr>
          <w:rFonts w:ascii="Times New Roman" w:eastAsia="Arial Unicode MS" w:hAnsi="Times New Roman" w:cs="Times New Roman"/>
          <w:color w:val="000000"/>
          <w:sz w:val="24"/>
          <w:szCs w:val="24"/>
          <w:lang w:eastAsia="ru-RU"/>
        </w:rPr>
        <w:t xml:space="preserve"> заключили настоящий договор  (далее - Договор) о нижеследующем:</w:t>
      </w:r>
      <w:proofErr w:type="gramEnd"/>
    </w:p>
    <w:p w:rsidR="003128CA" w:rsidRDefault="003128CA" w:rsidP="003128CA">
      <w:pPr>
        <w:tabs>
          <w:tab w:val="center" w:pos="1440"/>
        </w:tabs>
        <w:spacing w:after="0" w:line="240" w:lineRule="auto"/>
        <w:jc w:val="both"/>
        <w:outlineLvl w:val="0"/>
        <w:rPr>
          <w:rFonts w:ascii="Times New Roman" w:eastAsia="Arial Unicode MS" w:hAnsi="Times New Roman" w:cs="Times New Roman"/>
          <w:color w:val="000000"/>
          <w:sz w:val="24"/>
          <w:szCs w:val="24"/>
          <w:lang w:eastAsia="ru-RU"/>
        </w:rPr>
      </w:pP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1. Предмет договора</w:t>
      </w:r>
    </w:p>
    <w:p w:rsidR="003128CA" w:rsidRDefault="003128CA" w:rsidP="003128CA">
      <w:pPr>
        <w:tabs>
          <w:tab w:val="center" w:pos="1440"/>
        </w:tabs>
        <w:spacing w:after="0" w:line="240" w:lineRule="auto"/>
        <w:outlineLvl w:val="0"/>
        <w:rPr>
          <w:rFonts w:ascii="Times New Roman" w:eastAsia="Arial Unicode MS" w:hAnsi="Times New Roman" w:cs="Times New Roman"/>
          <w:b/>
          <w:color w:val="000000"/>
          <w:sz w:val="24"/>
          <w:szCs w:val="24"/>
          <w:lang w:eastAsia="ru-RU"/>
        </w:rPr>
      </w:pPr>
    </w:p>
    <w:p w:rsidR="003128CA" w:rsidRDefault="003128CA" w:rsidP="003128CA">
      <w:pPr>
        <w:tabs>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1.1. </w:t>
      </w:r>
      <w:proofErr w:type="gramStart"/>
      <w:r>
        <w:rPr>
          <w:rFonts w:ascii="Times New Roman" w:eastAsia="Arial Unicode MS" w:hAnsi="Times New Roman" w:cs="Times New Roman"/>
          <w:color w:val="000000"/>
          <w:sz w:val="24"/>
          <w:szCs w:val="24"/>
          <w:lang w:eastAsia="ru-RU"/>
        </w:rPr>
        <w:t xml:space="preserve">На основании протокола аукциона от___________ №______ и в соответствии с настоящим Договором </w:t>
      </w:r>
      <w:proofErr w:type="spellStart"/>
      <w:r>
        <w:rPr>
          <w:rFonts w:ascii="Times New Roman" w:eastAsia="Arial Unicode MS" w:hAnsi="Times New Roman" w:cs="Times New Roman"/>
          <w:color w:val="000000"/>
          <w:sz w:val="24"/>
          <w:szCs w:val="24"/>
          <w:lang w:eastAsia="ru-RU"/>
        </w:rPr>
        <w:t>Рекламораспространитель</w:t>
      </w:r>
      <w:proofErr w:type="spellEnd"/>
      <w:r>
        <w:rPr>
          <w:rFonts w:ascii="Times New Roman" w:eastAsia="Arial Unicode MS" w:hAnsi="Times New Roman" w:cs="Times New Roman"/>
          <w:color w:val="000000"/>
          <w:sz w:val="24"/>
          <w:szCs w:val="24"/>
          <w:lang w:eastAsia="ru-RU"/>
        </w:rPr>
        <w:t xml:space="preserve"> имеет право за плату установить рекламную конструкцию для распространения наружной рекламы на территории Воскресенского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такой возможности.</w:t>
      </w:r>
      <w:proofErr w:type="gramEnd"/>
    </w:p>
    <w:p w:rsidR="003128CA" w:rsidRDefault="003128CA" w:rsidP="003128CA">
      <w:pPr>
        <w:tabs>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1.2. Место размещения рекламной конструкции (далее – Рекламное место) находится по адресу: _________________________________________.</w:t>
      </w:r>
    </w:p>
    <w:p w:rsidR="003128CA" w:rsidRDefault="003128CA" w:rsidP="003128CA">
      <w:pPr>
        <w:tabs>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Тип рекламной конструкции____________________________________________________</w:t>
      </w:r>
    </w:p>
    <w:p w:rsidR="003128CA" w:rsidRDefault="003128CA" w:rsidP="003128CA">
      <w:pPr>
        <w:tabs>
          <w:tab w:val="center" w:pos="1440"/>
        </w:tabs>
        <w:spacing w:after="0" w:line="240" w:lineRule="auto"/>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Общая площадь рекламной конструкции _________________________________________</w:t>
      </w:r>
      <w:r>
        <w:rPr>
          <w:rFonts w:ascii="Times New Roman" w:eastAsia="Arial Unicode MS" w:hAnsi="Times New Roman" w:cs="Times New Roman"/>
          <w:color w:val="000000"/>
          <w:sz w:val="24"/>
          <w:szCs w:val="24"/>
          <w:lang w:eastAsia="ru-RU"/>
        </w:rPr>
        <w:br/>
        <w:t>Высота_____ Ширина ________Количество сторон ______________</w:t>
      </w:r>
      <w:r>
        <w:rPr>
          <w:rFonts w:ascii="Times New Roman" w:eastAsia="Arial Unicode MS" w:hAnsi="Times New Roman" w:cs="Times New Roman"/>
          <w:color w:val="000000"/>
          <w:sz w:val="24"/>
          <w:szCs w:val="24"/>
          <w:lang w:eastAsia="ru-RU"/>
        </w:rPr>
        <w:br/>
        <w:t>Индивидуальное освещение ________________.</w:t>
      </w:r>
      <w:r>
        <w:rPr>
          <w:rFonts w:ascii="Times New Roman" w:eastAsia="Arial Unicode MS" w:hAnsi="Times New Roman" w:cs="Times New Roman"/>
          <w:color w:val="000000"/>
          <w:sz w:val="24"/>
          <w:szCs w:val="24"/>
          <w:lang w:eastAsia="ru-RU"/>
        </w:rPr>
        <w:br/>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2. Срок договора</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tabs>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2.1. </w:t>
      </w:r>
      <w:proofErr w:type="gramStart"/>
      <w:r>
        <w:rPr>
          <w:rFonts w:ascii="Times New Roman" w:eastAsia="Arial Unicode MS" w:hAnsi="Times New Roman" w:cs="Times New Roman"/>
          <w:color w:val="000000"/>
          <w:sz w:val="24"/>
          <w:szCs w:val="24"/>
          <w:lang w:eastAsia="ru-RU"/>
        </w:rPr>
        <w:t>Настоящий Договор вступает в силу с момента его подписания и действует (в соответствии с п.7.11.</w:t>
      </w:r>
      <w:proofErr w:type="gramEnd"/>
      <w:r>
        <w:rPr>
          <w:rFonts w:ascii="Times New Roman" w:eastAsia="Arial Unicode MS" w:hAnsi="Times New Roman" w:cs="Times New Roman"/>
          <w:color w:val="000000"/>
          <w:sz w:val="24"/>
          <w:szCs w:val="24"/>
          <w:lang w:eastAsia="ru-RU"/>
        </w:rPr>
        <w:t xml:space="preserve"> </w:t>
      </w:r>
      <w:proofErr w:type="gramStart"/>
      <w:r>
        <w:rPr>
          <w:rFonts w:ascii="Times New Roman" w:eastAsia="Arial Unicode MS" w:hAnsi="Times New Roman" w:cs="Times New Roman"/>
          <w:color w:val="000000"/>
          <w:sz w:val="24"/>
          <w:szCs w:val="24"/>
          <w:lang w:eastAsia="ru-RU"/>
        </w:rPr>
        <w:t xml:space="preserve">Положения </w:t>
      </w:r>
      <w:r>
        <w:rPr>
          <w:rFonts w:ascii="Times New Roman" w:eastAsia="Calibri" w:hAnsi="Times New Roman" w:cs="Times New Roman"/>
          <w:sz w:val="24"/>
          <w:szCs w:val="24"/>
        </w:rPr>
        <w:t>«Об организации и проведении торгов в форме аукционов на установку и эксплуатацию рекламных конструкций на земельных участках, находящемся в 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w:t>
      </w:r>
      <w:r>
        <w:rPr>
          <w:rFonts w:ascii="Times New Roman" w:eastAsia="Arial Unicode MS" w:hAnsi="Times New Roman" w:cs="Times New Roman"/>
          <w:color w:val="000000"/>
          <w:sz w:val="24"/>
          <w:szCs w:val="24"/>
          <w:lang w:eastAsia="ru-RU"/>
        </w:rPr>
        <w:t xml:space="preserve">) в течение _________________ лет. </w:t>
      </w:r>
      <w:proofErr w:type="gramEnd"/>
    </w:p>
    <w:p w:rsidR="003128CA" w:rsidRDefault="003128CA" w:rsidP="003128CA">
      <w:pPr>
        <w:tabs>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2.2. По окончании </w:t>
      </w:r>
      <w:proofErr w:type="gramStart"/>
      <w:r>
        <w:rPr>
          <w:rFonts w:ascii="Times New Roman" w:eastAsia="Arial Unicode MS" w:hAnsi="Times New Roman" w:cs="Times New Roman"/>
          <w:color w:val="000000"/>
          <w:sz w:val="24"/>
          <w:szCs w:val="24"/>
          <w:lang w:eastAsia="ru-RU"/>
        </w:rPr>
        <w:t>срока действия настоящего Договора обязательства Сторон</w:t>
      </w:r>
      <w:proofErr w:type="gramEnd"/>
      <w:r>
        <w:rPr>
          <w:rFonts w:ascii="Times New Roman" w:eastAsia="Arial Unicode MS" w:hAnsi="Times New Roman" w:cs="Times New Roman"/>
          <w:color w:val="000000"/>
          <w:sz w:val="24"/>
          <w:szCs w:val="24"/>
          <w:lang w:eastAsia="ru-RU"/>
        </w:rPr>
        <w:t xml:space="preserve"> по Договору прекращаются.</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3. Платежи и расчеты по Договору</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Плата по Договору на установку и размещение рекламной конструкции составляет ______</w:t>
      </w:r>
      <w:r>
        <w:rPr>
          <w:rFonts w:ascii="Times New Roman" w:eastAsia="Times New Roman" w:hAnsi="Times New Roman" w:cs="Times New Roman"/>
          <w:i/>
          <w:sz w:val="24"/>
          <w:szCs w:val="24"/>
          <w:u w:val="single"/>
          <w:lang w:eastAsia="ru-RU"/>
        </w:rPr>
        <w:t xml:space="preserve"> сумма прописью</w:t>
      </w:r>
      <w:r>
        <w:rPr>
          <w:rFonts w:ascii="Times New Roman" w:eastAsia="Times New Roman" w:hAnsi="Times New Roman" w:cs="Times New Roman"/>
          <w:sz w:val="24"/>
          <w:szCs w:val="24"/>
          <w:lang w:eastAsia="ru-RU"/>
        </w:rPr>
        <w:t>__________________, НДС 18% не облагается.</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 внесенного задатка в размере _________</w:t>
      </w:r>
      <w:r>
        <w:rPr>
          <w:rFonts w:ascii="Times New Roman" w:eastAsia="Times New Roman" w:hAnsi="Times New Roman" w:cs="Times New Roman"/>
          <w:i/>
          <w:sz w:val="24"/>
          <w:szCs w:val="24"/>
          <w:u w:val="single"/>
          <w:lang w:eastAsia="ru-RU"/>
        </w:rPr>
        <w:t xml:space="preserve"> сумма прописью</w:t>
      </w:r>
      <w:r>
        <w:rPr>
          <w:rFonts w:ascii="Times New Roman" w:eastAsia="Times New Roman" w:hAnsi="Times New Roman" w:cs="Times New Roman"/>
          <w:sz w:val="24"/>
          <w:szCs w:val="24"/>
          <w:lang w:eastAsia="ru-RU"/>
        </w:rPr>
        <w:t>__________.</w:t>
      </w:r>
    </w:p>
    <w:p w:rsidR="003128CA" w:rsidRDefault="003128CA" w:rsidP="003128C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lastRenderedPageBreak/>
        <w:t xml:space="preserve">Размер платы по настоящему Договору установлен в соответствии с расчетом годовой платы по договору на установку и эксплуатацию рекламной конструкции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  </w:t>
      </w:r>
      <w:proofErr w:type="gramEnd"/>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3.1. </w:t>
      </w:r>
      <w:r>
        <w:rPr>
          <w:rFonts w:ascii="Times New Roman" w:eastAsia="Times New Roman" w:hAnsi="Times New Roman" w:cs="Times New Roman"/>
          <w:sz w:val="24"/>
          <w:szCs w:val="24"/>
          <w:lang w:eastAsia="ru-RU"/>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w:t>
      </w:r>
    </w:p>
    <w:p w:rsidR="003128CA" w:rsidRDefault="003128CA" w:rsidP="003128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составляет ______________</w:t>
      </w:r>
      <w:r>
        <w:rPr>
          <w:rFonts w:ascii="Times New Roman" w:eastAsia="Times New Roman" w:hAnsi="Times New Roman" w:cs="Times New Roman"/>
          <w:i/>
          <w:sz w:val="24"/>
          <w:szCs w:val="24"/>
          <w:u w:val="single"/>
          <w:lang w:eastAsia="ru-RU"/>
        </w:rPr>
        <w:t xml:space="preserve"> сумма прописью</w:t>
      </w:r>
      <w:r>
        <w:rPr>
          <w:rFonts w:ascii="Times New Roman" w:eastAsia="Times New Roman" w:hAnsi="Times New Roman" w:cs="Times New Roman"/>
          <w:sz w:val="24"/>
          <w:szCs w:val="24"/>
          <w:lang w:eastAsia="ru-RU"/>
        </w:rPr>
        <w:t>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НДС 18% не облагается. </w:t>
      </w:r>
      <w:r>
        <w:rPr>
          <w:rFonts w:ascii="Times New Roman" w:eastAsia="Times New Roman" w:hAnsi="Times New Roman" w:cs="Times New Roman"/>
          <w:i/>
          <w:sz w:val="24"/>
          <w:szCs w:val="24"/>
          <w:u w:val="single"/>
          <w:lang w:eastAsia="ru-RU"/>
        </w:rPr>
        <w:t xml:space="preserve"> прописью</w:t>
      </w:r>
      <w:r>
        <w:rPr>
          <w:rFonts w:ascii="Times New Roman" w:eastAsia="Times New Roman" w:hAnsi="Times New Roman" w:cs="Times New Roman"/>
          <w:sz w:val="24"/>
          <w:szCs w:val="24"/>
          <w:lang w:eastAsia="ru-RU"/>
        </w:rPr>
        <w:t>__________________________ .</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Реквизиты для перечисления платы за установку и эксплуатацию рекламной конструкции:</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 ___________________________</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____________Расчетный счет № _____________________</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p>
    <w:p w:rsidR="003128CA" w:rsidRDefault="003128CA" w:rsidP="003128C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ИНН __________, КПП ______________</w:t>
      </w:r>
      <w:r>
        <w:rPr>
          <w:rFonts w:ascii="Times New Roman" w:eastAsia="Calibri" w:hAnsi="Times New Roman" w:cs="Times New Roman"/>
          <w:sz w:val="24"/>
          <w:szCs w:val="24"/>
          <w:lang w:eastAsia="ru-RU"/>
        </w:rPr>
        <w:t>____ КБК ___________________________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ОКАТО ________________</w:t>
      </w:r>
    </w:p>
    <w:p w:rsidR="003128CA" w:rsidRDefault="003128CA" w:rsidP="003128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Назначение платежа: плата по договору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 _____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установку и эксплуатацию рекламной конструкции.</w:t>
      </w:r>
    </w:p>
    <w:p w:rsidR="003128CA" w:rsidRDefault="003128CA" w:rsidP="003128CA">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3.3.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3128CA" w:rsidRDefault="003128CA" w:rsidP="003128CA">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color w:val="000000"/>
          <w:sz w:val="24"/>
          <w:szCs w:val="24"/>
          <w:shd w:val="clear" w:color="auto" w:fill="FFFFFF"/>
          <w:lang w:eastAsia="ru-RU"/>
        </w:rPr>
      </w:pPr>
      <w:r>
        <w:rPr>
          <w:rFonts w:ascii="Times New Roman" w:eastAsia="Arial Unicode MS" w:hAnsi="Times New Roman" w:cs="Times New Roman"/>
          <w:color w:val="000000"/>
          <w:sz w:val="24"/>
          <w:szCs w:val="24"/>
          <w:lang w:eastAsia="ru-RU"/>
        </w:rPr>
        <w:t>3.4. Плата за установку и эксплуатацию рекламной конструкции</w:t>
      </w:r>
      <w:r>
        <w:rPr>
          <w:rFonts w:ascii="Times New Roman" w:eastAsia="Arial Unicode MS" w:hAnsi="Times New Roman" w:cs="Times New Roman"/>
          <w:color w:val="000000"/>
          <w:sz w:val="24"/>
          <w:szCs w:val="24"/>
          <w:shd w:val="clear" w:color="auto" w:fill="FFFFFF"/>
          <w:lang w:eastAsia="ru-RU"/>
        </w:rPr>
        <w:t xml:space="preserve"> исчисляется с момента заключения настоящего Договора.</w:t>
      </w:r>
    </w:p>
    <w:p w:rsidR="003128CA" w:rsidRDefault="003128CA" w:rsidP="003128CA">
      <w:pPr>
        <w:tabs>
          <w:tab w:val="left" w:pos="0"/>
          <w:tab w:val="left" w:pos="426"/>
          <w:tab w:val="left" w:pos="993"/>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3.5. </w:t>
      </w:r>
      <w:proofErr w:type="spellStart"/>
      <w:r>
        <w:rPr>
          <w:rFonts w:ascii="Times New Roman" w:eastAsia="Arial Unicode MS" w:hAnsi="Times New Roman" w:cs="Times New Roman"/>
          <w:color w:val="000000"/>
          <w:sz w:val="24"/>
          <w:szCs w:val="24"/>
          <w:lang w:eastAsia="ru-RU"/>
        </w:rPr>
        <w:t>Рекламораспространитель</w:t>
      </w:r>
      <w:proofErr w:type="spellEnd"/>
      <w:r>
        <w:rPr>
          <w:rFonts w:ascii="Times New Roman" w:eastAsia="Arial Unicode MS" w:hAnsi="Times New Roman" w:cs="Times New Roman"/>
          <w:color w:val="000000"/>
          <w:sz w:val="24"/>
          <w:szCs w:val="24"/>
          <w:lang w:eastAsia="ru-RU"/>
        </w:rPr>
        <w:t xml:space="preserve"> </w:t>
      </w:r>
      <w:proofErr w:type="gramStart"/>
      <w:r>
        <w:rPr>
          <w:rFonts w:ascii="Times New Roman" w:eastAsia="Arial Unicode MS" w:hAnsi="Times New Roman" w:cs="Times New Roman"/>
          <w:color w:val="000000"/>
          <w:sz w:val="24"/>
          <w:szCs w:val="24"/>
          <w:lang w:eastAsia="ru-RU"/>
        </w:rPr>
        <w:t>обязан</w:t>
      </w:r>
      <w:proofErr w:type="gramEnd"/>
      <w:r>
        <w:rPr>
          <w:rFonts w:ascii="Times New Roman" w:eastAsia="Arial Unicode MS" w:hAnsi="Times New Roman" w:cs="Times New Roman"/>
          <w:color w:val="000000"/>
          <w:sz w:val="24"/>
          <w:szCs w:val="24"/>
          <w:lang w:eastAsia="ru-RU"/>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Pr>
          <w:rFonts w:ascii="Times New Roman" w:eastAsia="Times New Roman" w:hAnsi="Times New Roman" w:cs="Times New Roman"/>
          <w:sz w:val="24"/>
          <w:szCs w:val="24"/>
          <w:lang w:eastAsia="ru-RU"/>
        </w:rPr>
        <w:t>Рекламораспространителю</w:t>
      </w:r>
      <w:proofErr w:type="spellEnd"/>
      <w:r>
        <w:rPr>
          <w:rFonts w:ascii="Times New Roman" w:eastAsia="Times New Roman" w:hAnsi="Times New Roman" w:cs="Times New Roman"/>
          <w:sz w:val="24"/>
          <w:szCs w:val="24"/>
          <w:lang w:eastAsia="ru-RU"/>
        </w:rPr>
        <w:t xml:space="preserve"> уведомление, которое является неотъемлемой частью настоящего договора.</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Расчет стоимости платы за установку и эксплуатацию рекламной конструкции приведен в приложении к настоящему договору. </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Расчет платы за установку и эксплуатацию рекламной </w:t>
      </w:r>
      <w:proofErr w:type="gramStart"/>
      <w:r>
        <w:rPr>
          <w:rFonts w:ascii="Times New Roman" w:eastAsia="Times New Roman" w:hAnsi="Times New Roman" w:cs="Times New Roman"/>
          <w:sz w:val="24"/>
          <w:szCs w:val="24"/>
          <w:lang w:eastAsia="ru-RU"/>
        </w:rPr>
        <w:t>конструкции</w:t>
      </w:r>
      <w:proofErr w:type="gramEnd"/>
      <w:r>
        <w:rPr>
          <w:rFonts w:ascii="Times New Roman" w:eastAsia="Times New Roman" w:hAnsi="Times New Roman" w:cs="Times New Roman"/>
          <w:sz w:val="24"/>
          <w:szCs w:val="24"/>
          <w:lang w:eastAsia="ru-RU"/>
        </w:rPr>
        <w:t xml:space="preserve"> и уточнение реквизитов Сторон производится ежегодно путем заключения дополнительного соглашения к настоящему договору.</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4. Права и обязанности сторон</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4.1.</w:t>
      </w:r>
      <w:r>
        <w:rPr>
          <w:rFonts w:ascii="Times New Roman" w:eastAsia="Arial Unicode MS" w:hAnsi="Times New Roman" w:cs="Times New Roman"/>
          <w:color w:val="000000"/>
          <w:sz w:val="24"/>
          <w:szCs w:val="24"/>
          <w:lang w:eastAsia="ru-RU"/>
        </w:rPr>
        <w:tab/>
        <w:t>Администрация обязуется:</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4.1.1. Предоставить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4.1.2. Не создавать препятствий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при монтаже рекламной конструкции при условии наличия у последнего необходимой разрешительной документации.</w:t>
      </w:r>
    </w:p>
    <w:p w:rsidR="003128CA" w:rsidRDefault="003128CA" w:rsidP="003128CA">
      <w:pPr>
        <w:tabs>
          <w:tab w:val="left" w:pos="426"/>
          <w:tab w:val="left" w:pos="709"/>
          <w:tab w:val="center"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4.1.3. Оказывать в период действия Договора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консультационную, информационную и иную помощь в целях эффективного и </w:t>
      </w:r>
      <w:r>
        <w:rPr>
          <w:rFonts w:ascii="Times New Roman" w:eastAsia="Arial Unicode MS" w:hAnsi="Times New Roman" w:cs="Times New Roman"/>
          <w:color w:val="000000"/>
          <w:sz w:val="24"/>
          <w:szCs w:val="24"/>
          <w:lang w:eastAsia="ru-RU"/>
        </w:rPr>
        <w:lastRenderedPageBreak/>
        <w:t>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4.1.4. Осуществлять </w:t>
      </w:r>
      <w:proofErr w:type="gramStart"/>
      <w:r>
        <w:rPr>
          <w:rFonts w:ascii="Times New Roman" w:eastAsia="Arial Unicode MS" w:hAnsi="Times New Roman" w:cs="Times New Roman"/>
          <w:color w:val="000000"/>
          <w:sz w:val="24"/>
          <w:szCs w:val="24"/>
          <w:lang w:eastAsia="ru-RU"/>
        </w:rPr>
        <w:t>контроль за</w:t>
      </w:r>
      <w:proofErr w:type="gramEnd"/>
      <w:r>
        <w:rPr>
          <w:rFonts w:ascii="Times New Roman" w:eastAsia="Arial Unicode MS" w:hAnsi="Times New Roman" w:cs="Times New Roman"/>
          <w:color w:val="000000"/>
          <w:sz w:val="24"/>
          <w:szCs w:val="24"/>
          <w:lang w:eastAsia="ru-RU"/>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требование об устранении нарушений условий размещения рекламной конструкции с указанием срока на устранение.</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4.1.5. Соблюдать порядок и условия предоставления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рекламного места в случае:</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w:t>
      </w:r>
      <w:r>
        <w:rPr>
          <w:rFonts w:ascii="Times New Roman" w:eastAsia="Arial Unicode MS" w:hAnsi="Times New Roman" w:cs="Times New Roman"/>
          <w:color w:val="000000"/>
          <w:sz w:val="24"/>
          <w:szCs w:val="24"/>
          <w:lang w:eastAsia="ru-RU"/>
        </w:rPr>
        <w:tab/>
        <w:t>временного локального переноса объекта или его временного демонтажа;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w:t>
      </w:r>
      <w:r>
        <w:rPr>
          <w:rFonts w:ascii="Times New Roman" w:eastAsia="Arial Unicode MS" w:hAnsi="Times New Roman" w:cs="Times New Roman"/>
          <w:color w:val="000000"/>
          <w:sz w:val="24"/>
          <w:szCs w:val="24"/>
          <w:lang w:eastAsia="ru-RU"/>
        </w:rPr>
        <w:tab/>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4.2. Администрация имеет право:</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4.2.2. Размещать на рекламной конструкции материалы социальной рекламы и рекламы, </w:t>
      </w:r>
      <w:r>
        <w:rPr>
          <w:rFonts w:ascii="Times New Roman" w:eastAsia="Times New Roman" w:hAnsi="Times New Roman" w:cs="Times New Roman"/>
          <w:sz w:val="24"/>
          <w:szCs w:val="24"/>
          <w:lang w:eastAsia="ru-RU"/>
        </w:rPr>
        <w:t>представляющую особую общественную значимость для Московской области</w:t>
      </w:r>
      <w:r>
        <w:rPr>
          <w:rFonts w:ascii="Times New Roman" w:eastAsia="Arial Unicode MS" w:hAnsi="Times New Roman" w:cs="Times New Roman"/>
          <w:color w:val="000000"/>
          <w:sz w:val="24"/>
          <w:szCs w:val="24"/>
          <w:lang w:eastAsia="ru-RU"/>
        </w:rPr>
        <w:t xml:space="preserve">. </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4.3. </w:t>
      </w:r>
      <w:proofErr w:type="spellStart"/>
      <w:r>
        <w:rPr>
          <w:rFonts w:ascii="Times New Roman" w:eastAsia="Arial Unicode MS" w:hAnsi="Times New Roman" w:cs="Times New Roman"/>
          <w:color w:val="000000"/>
          <w:sz w:val="24"/>
          <w:szCs w:val="24"/>
          <w:lang w:eastAsia="ru-RU"/>
        </w:rPr>
        <w:t>Рекламораспространитель</w:t>
      </w:r>
      <w:proofErr w:type="spellEnd"/>
      <w:r>
        <w:rPr>
          <w:rFonts w:ascii="Times New Roman" w:eastAsia="Arial Unicode MS" w:hAnsi="Times New Roman" w:cs="Times New Roman"/>
          <w:color w:val="000000"/>
          <w:sz w:val="24"/>
          <w:szCs w:val="24"/>
          <w:lang w:eastAsia="ru-RU"/>
        </w:rPr>
        <w:t xml:space="preserve"> обязуется:</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4.3.1. </w:t>
      </w:r>
      <w:proofErr w:type="gramStart"/>
      <w:r>
        <w:rPr>
          <w:rFonts w:ascii="Times New Roman" w:eastAsia="Arial Unicode MS" w:hAnsi="Times New Roman" w:cs="Times New Roman"/>
          <w:color w:val="000000"/>
          <w:sz w:val="24"/>
          <w:szCs w:val="24"/>
          <w:lang w:eastAsia="ru-RU"/>
        </w:rPr>
        <w:t>Разместить</w:t>
      </w:r>
      <w:proofErr w:type="gramEnd"/>
      <w:r>
        <w:rPr>
          <w:rFonts w:ascii="Times New Roman" w:eastAsia="Arial Unicode MS" w:hAnsi="Times New Roman" w:cs="Times New Roman"/>
          <w:color w:val="000000"/>
          <w:sz w:val="24"/>
          <w:szCs w:val="24"/>
          <w:lang w:eastAsia="ru-RU"/>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Положением об установке и эксплуатации рекламных конструкций на территории ___________________ Московской области, утвержденного ____________________, требованиями настоящего Договора.</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4.3.4. По требованию Администрации размещать на рекламной конструкции социальную рекламу.  </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Распространение социальной рекламы является обязательным для </w:t>
      </w:r>
      <w:proofErr w:type="spellStart"/>
      <w:r>
        <w:rPr>
          <w:rFonts w:ascii="Times New Roman" w:eastAsia="Arial Unicode MS" w:hAnsi="Times New Roman" w:cs="Times New Roman"/>
          <w:color w:val="000000"/>
          <w:sz w:val="24"/>
          <w:szCs w:val="24"/>
          <w:lang w:eastAsia="ru-RU"/>
        </w:rPr>
        <w:t>Рекламораспространителя</w:t>
      </w:r>
      <w:proofErr w:type="spellEnd"/>
      <w:r>
        <w:rPr>
          <w:rFonts w:ascii="Times New Roman" w:eastAsia="Arial Unicode MS" w:hAnsi="Times New Roman" w:cs="Times New Roman"/>
          <w:color w:val="000000"/>
          <w:sz w:val="24"/>
          <w:szCs w:val="24"/>
          <w:lang w:eastAsia="ru-RU"/>
        </w:rPr>
        <w:t xml:space="preserve"> в пределах пяти процентов годового объема распространяемой им рекламы от общей рекламной площади рекламных конструкций.</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Размещение заказов администрацией Воскресенского муниципального района на производство и распространение социальной рекламы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128CA" w:rsidRDefault="003128CA" w:rsidP="003128CA">
      <w:pPr>
        <w:tabs>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При этом Администрация согласовывает с </w:t>
      </w:r>
      <w:proofErr w:type="spellStart"/>
      <w:r>
        <w:rPr>
          <w:rFonts w:ascii="Times New Roman" w:eastAsia="Arial Unicode MS" w:hAnsi="Times New Roman" w:cs="Times New Roman"/>
          <w:color w:val="000000"/>
          <w:sz w:val="24"/>
          <w:szCs w:val="24"/>
          <w:lang w:eastAsia="ru-RU"/>
        </w:rPr>
        <w:t>Рекламораспространителем</w:t>
      </w:r>
      <w:proofErr w:type="spellEnd"/>
      <w:r>
        <w:rPr>
          <w:rFonts w:ascii="Times New Roman" w:eastAsia="Arial Unicode MS" w:hAnsi="Times New Roman" w:cs="Times New Roman"/>
          <w:color w:val="000000"/>
          <w:sz w:val="24"/>
          <w:szCs w:val="24"/>
          <w:lang w:eastAsia="ru-RU"/>
        </w:rPr>
        <w:t xml:space="preserve"> точный период размещения не менее чем за 5 рабочих дней.</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Pr>
          <w:rFonts w:ascii="Times New Roman" w:eastAsia="Arial Unicode MS" w:hAnsi="Times New Roman" w:cs="Times New Roman"/>
          <w:color w:val="000000"/>
          <w:sz w:val="24"/>
          <w:szCs w:val="24"/>
          <w:lang w:eastAsia="ru-RU"/>
        </w:rPr>
        <w:t>недействительным</w:t>
      </w:r>
      <w:proofErr w:type="gramEnd"/>
      <w:r>
        <w:rPr>
          <w:rFonts w:ascii="Times New Roman" w:eastAsia="Arial Unicode MS" w:hAnsi="Times New Roman" w:cs="Times New Roman"/>
          <w:color w:val="000000"/>
          <w:sz w:val="24"/>
          <w:szCs w:val="24"/>
          <w:lang w:eastAsia="ru-RU"/>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4.3.6. После демонтажа рекламной конструкции произвести за свой счет благоустройство Рекламного места в течение трех рабочих дней.</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4.4. </w:t>
      </w:r>
      <w:proofErr w:type="spellStart"/>
      <w:r>
        <w:rPr>
          <w:rFonts w:ascii="Times New Roman" w:eastAsia="Arial Unicode MS" w:hAnsi="Times New Roman" w:cs="Times New Roman"/>
          <w:color w:val="000000"/>
          <w:sz w:val="24"/>
          <w:szCs w:val="24"/>
          <w:lang w:eastAsia="ru-RU"/>
        </w:rPr>
        <w:t>Рекламораспространитель</w:t>
      </w:r>
      <w:proofErr w:type="spellEnd"/>
      <w:r>
        <w:rPr>
          <w:rFonts w:ascii="Times New Roman" w:eastAsia="Arial Unicode MS" w:hAnsi="Times New Roman" w:cs="Times New Roman"/>
          <w:color w:val="000000"/>
          <w:sz w:val="24"/>
          <w:szCs w:val="24"/>
          <w:lang w:eastAsia="ru-RU"/>
        </w:rPr>
        <w:t xml:space="preserve"> имеет право:</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3128CA" w:rsidRDefault="003128CA" w:rsidP="003128CA">
      <w:pPr>
        <w:tabs>
          <w:tab w:val="left" w:pos="426"/>
          <w:tab w:val="left" w:pos="993"/>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4.4.2. Демонтировать рекламную конструкцию по истечении срока, указанного в пункте 2.1. настоящего Договора, по иным указанным в Федеральном законе №38-ФЗ от 13 марта 2006 года «О рекламе», при этом плата за установку и эксплуатацию рекламной конструкции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не возвращается.</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lastRenderedPageBreak/>
        <w:t xml:space="preserve">5. Ответственность сторон </w:t>
      </w:r>
    </w:p>
    <w:p w:rsidR="003128CA" w:rsidRDefault="003128CA" w:rsidP="003128CA">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5.1. </w:t>
      </w:r>
      <w:r>
        <w:rPr>
          <w:rFonts w:ascii="Times New Roman" w:eastAsia="Arial Unicode MS" w:hAnsi="Times New Roman" w:cs="Times New Roman"/>
          <w:color w:val="000000"/>
          <w:sz w:val="24"/>
          <w:szCs w:val="24"/>
          <w:lang w:eastAsia="ru-RU"/>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3128CA" w:rsidRDefault="003128CA" w:rsidP="003128CA">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5.2.</w:t>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r>
      <w:proofErr w:type="spellStart"/>
      <w:r>
        <w:rPr>
          <w:rFonts w:ascii="Times New Roman" w:eastAsia="Arial Unicode MS" w:hAnsi="Times New Roman" w:cs="Times New Roman"/>
          <w:color w:val="000000"/>
          <w:sz w:val="24"/>
          <w:szCs w:val="24"/>
          <w:lang w:eastAsia="ru-RU"/>
        </w:rPr>
        <w:t>Рекламораспространитель</w:t>
      </w:r>
      <w:proofErr w:type="spellEnd"/>
      <w:r>
        <w:rPr>
          <w:rFonts w:ascii="Times New Roman" w:eastAsia="Arial Unicode MS" w:hAnsi="Times New Roman" w:cs="Times New Roman"/>
          <w:color w:val="000000"/>
          <w:sz w:val="24"/>
          <w:szCs w:val="24"/>
          <w:lang w:eastAsia="ru-RU"/>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3128CA" w:rsidRDefault="003128CA" w:rsidP="0031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5.3. </w:t>
      </w:r>
      <w:r>
        <w:rPr>
          <w:rFonts w:ascii="Times New Roman" w:eastAsia="Times New Roman" w:hAnsi="Times New Roman" w:cs="Times New Roman"/>
          <w:sz w:val="24"/>
          <w:szCs w:val="24"/>
          <w:lang w:eastAsia="ru-RU"/>
        </w:rPr>
        <w:t xml:space="preserve">За несвоевременную оплату по настоящему договору </w:t>
      </w:r>
      <w:proofErr w:type="spellStart"/>
      <w:r>
        <w:rPr>
          <w:rFonts w:ascii="Times New Roman" w:eastAsia="Times New Roman" w:hAnsi="Times New Roman" w:cs="Times New Roman"/>
          <w:sz w:val="24"/>
          <w:szCs w:val="24"/>
          <w:lang w:eastAsia="ru-RU"/>
        </w:rPr>
        <w:t>Рекламораспространитель</w:t>
      </w:r>
      <w:proofErr w:type="spellEnd"/>
      <w:r>
        <w:rPr>
          <w:rFonts w:ascii="Times New Roman" w:eastAsia="Times New Roman" w:hAnsi="Times New Roman" w:cs="Times New Roman"/>
          <w:sz w:val="24"/>
          <w:szCs w:val="24"/>
          <w:lang w:eastAsia="ru-RU"/>
        </w:rPr>
        <w:t xml:space="preserve"> уплачивает пени в размере одной трехсотой </w:t>
      </w:r>
      <w:hyperlink r:id="rId5" w:history="1">
        <w:r>
          <w:rPr>
            <w:rStyle w:val="a3"/>
            <w:rFonts w:ascii="Times New Roman" w:eastAsia="Times New Roman" w:hAnsi="Times New Roman" w:cs="Times New Roman"/>
            <w:color w:val="auto"/>
            <w:sz w:val="24"/>
            <w:szCs w:val="24"/>
            <w:lang w:eastAsia="ru-RU"/>
          </w:rPr>
          <w:t>ставки</w:t>
        </w:r>
      </w:hyperlink>
      <w:r>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действующей на день возникновения просрочки, от </w:t>
      </w:r>
      <w:proofErr w:type="spellStart"/>
      <w:r>
        <w:rPr>
          <w:rFonts w:ascii="Times New Roman" w:eastAsia="Times New Roman" w:hAnsi="Times New Roman" w:cs="Times New Roman"/>
          <w:sz w:val="24"/>
          <w:szCs w:val="24"/>
          <w:lang w:eastAsia="ru-RU"/>
        </w:rPr>
        <w:t>неперечисленных</w:t>
      </w:r>
      <w:proofErr w:type="spellEnd"/>
      <w:r>
        <w:rPr>
          <w:rFonts w:ascii="Times New Roman" w:eastAsia="Times New Roman" w:hAnsi="Times New Roman" w:cs="Times New Roman"/>
          <w:sz w:val="24"/>
          <w:szCs w:val="24"/>
          <w:lang w:eastAsia="ru-RU"/>
        </w:rPr>
        <w:t xml:space="preserve"> сумм за каждый день просрочки.</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Оплата пеней не освобождает </w:t>
      </w:r>
      <w:proofErr w:type="spellStart"/>
      <w:r>
        <w:rPr>
          <w:rFonts w:ascii="Times New Roman" w:eastAsia="Arial Unicode MS" w:hAnsi="Times New Roman" w:cs="Times New Roman"/>
          <w:color w:val="000000"/>
          <w:sz w:val="24"/>
          <w:szCs w:val="24"/>
          <w:lang w:eastAsia="ru-RU"/>
        </w:rPr>
        <w:t>Рекламораспространителя</w:t>
      </w:r>
      <w:proofErr w:type="spellEnd"/>
      <w:r>
        <w:rPr>
          <w:rFonts w:ascii="Times New Roman" w:eastAsia="Arial Unicode MS" w:hAnsi="Times New Roman" w:cs="Times New Roman"/>
          <w:color w:val="000000"/>
          <w:sz w:val="24"/>
          <w:szCs w:val="24"/>
          <w:lang w:eastAsia="ru-RU"/>
        </w:rPr>
        <w:t xml:space="preserve"> от внесения платы в соответствии с условиями настоящего Договора.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6. Порядок изменения, прекращения  и расторжения Договора</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6.1. </w:t>
      </w:r>
      <w:r>
        <w:rPr>
          <w:rFonts w:ascii="Times New Roman" w:eastAsia="Arial Unicode MS" w:hAnsi="Times New Roman" w:cs="Times New Roman"/>
          <w:color w:val="000000"/>
          <w:sz w:val="24"/>
          <w:szCs w:val="24"/>
          <w:lang w:eastAsia="ru-RU"/>
        </w:rPr>
        <w:tab/>
        <w:t xml:space="preserve">Настоящий Договор </w:t>
      </w:r>
      <w:proofErr w:type="gramStart"/>
      <w:r>
        <w:rPr>
          <w:rFonts w:ascii="Times New Roman" w:eastAsia="Arial Unicode MS" w:hAnsi="Times New Roman" w:cs="Times New Roman"/>
          <w:color w:val="000000"/>
          <w:sz w:val="24"/>
          <w:szCs w:val="24"/>
          <w:lang w:eastAsia="ru-RU"/>
        </w:rPr>
        <w:t>может быть досрочно расторгнут</w:t>
      </w:r>
      <w:proofErr w:type="gramEnd"/>
      <w:r>
        <w:rPr>
          <w:rFonts w:ascii="Times New Roman" w:eastAsia="Arial Unicode MS" w:hAnsi="Times New Roman" w:cs="Times New Roman"/>
          <w:color w:val="000000"/>
          <w:sz w:val="24"/>
          <w:szCs w:val="24"/>
          <w:lang w:eastAsia="ru-RU"/>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6.2. </w:t>
      </w:r>
      <w:r>
        <w:rPr>
          <w:rFonts w:ascii="Times New Roman" w:eastAsia="Arial Unicode MS" w:hAnsi="Times New Roman" w:cs="Times New Roman"/>
          <w:color w:val="000000"/>
          <w:sz w:val="24"/>
          <w:szCs w:val="24"/>
          <w:lang w:eastAsia="ru-RU"/>
        </w:rPr>
        <w:tab/>
        <w:t xml:space="preserve">В случае одностороннего расторжения Договора по инициативе </w:t>
      </w:r>
      <w:proofErr w:type="spellStart"/>
      <w:r>
        <w:rPr>
          <w:rFonts w:ascii="Times New Roman" w:eastAsia="Arial Unicode MS" w:hAnsi="Times New Roman" w:cs="Times New Roman"/>
          <w:color w:val="000000"/>
          <w:sz w:val="24"/>
          <w:szCs w:val="24"/>
          <w:lang w:eastAsia="ru-RU"/>
        </w:rPr>
        <w:t>Рекламораспространителя</w:t>
      </w:r>
      <w:proofErr w:type="spellEnd"/>
      <w:r>
        <w:rPr>
          <w:rFonts w:ascii="Times New Roman" w:eastAsia="Arial Unicode MS" w:hAnsi="Times New Roman" w:cs="Times New Roman"/>
          <w:color w:val="000000"/>
          <w:sz w:val="24"/>
          <w:szCs w:val="24"/>
          <w:lang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6.3. </w:t>
      </w:r>
      <w:r>
        <w:rPr>
          <w:rFonts w:ascii="Times New Roman" w:eastAsia="Arial Unicode MS" w:hAnsi="Times New Roman" w:cs="Times New Roman"/>
          <w:color w:val="000000"/>
          <w:sz w:val="24"/>
          <w:szCs w:val="24"/>
          <w:lang w:eastAsia="ru-RU"/>
        </w:rPr>
        <w:tab/>
        <w:t>Администрация вправе расторгнуть настоящий Договор в одностороннем порядке в следующих случаях:</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6.3.2. Смены владельца рекламной конструкции без уведомления Администрации в течение 5 дней с документированной даты смены владельца.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6.3.3. Невнесения в установленный срок платы по настоящему Договору, если просрочка платежа составляет более 3 месяцев.</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6.3.4. Невыполнения </w:t>
      </w:r>
      <w:proofErr w:type="spellStart"/>
      <w:r>
        <w:rPr>
          <w:rFonts w:ascii="Times New Roman" w:eastAsia="Arial Unicode MS" w:hAnsi="Times New Roman" w:cs="Times New Roman"/>
          <w:color w:val="000000"/>
          <w:sz w:val="24"/>
          <w:szCs w:val="24"/>
          <w:lang w:eastAsia="ru-RU"/>
        </w:rPr>
        <w:t>Рекламораспространителем</w:t>
      </w:r>
      <w:proofErr w:type="spellEnd"/>
      <w:r>
        <w:rPr>
          <w:rFonts w:ascii="Times New Roman" w:eastAsia="Arial Unicode MS" w:hAnsi="Times New Roman" w:cs="Times New Roman"/>
          <w:color w:val="000000"/>
          <w:sz w:val="24"/>
          <w:szCs w:val="24"/>
          <w:lang w:eastAsia="ru-RU"/>
        </w:rPr>
        <w:t xml:space="preserve"> обязанности по размещению социальной и рекламы, </w:t>
      </w:r>
      <w:r>
        <w:rPr>
          <w:rFonts w:ascii="Times New Roman" w:eastAsia="Times New Roman" w:hAnsi="Times New Roman" w:cs="Times New Roman"/>
          <w:sz w:val="24"/>
          <w:szCs w:val="24"/>
          <w:lang w:eastAsia="ru-RU"/>
        </w:rPr>
        <w:t>представляющей особую общественную значимость для Московской области</w:t>
      </w:r>
      <w:r>
        <w:rPr>
          <w:rFonts w:ascii="Times New Roman" w:eastAsia="Arial Unicode MS" w:hAnsi="Times New Roman" w:cs="Times New Roman"/>
          <w:color w:val="000000"/>
          <w:sz w:val="24"/>
          <w:szCs w:val="24"/>
          <w:lang w:eastAsia="ru-RU"/>
        </w:rPr>
        <w:t xml:space="preserve">.  </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6.4. </w:t>
      </w:r>
      <w:r>
        <w:rPr>
          <w:rFonts w:ascii="Times New Roman" w:eastAsia="Arial Unicode MS" w:hAnsi="Times New Roman" w:cs="Times New Roman"/>
          <w:color w:val="000000"/>
          <w:sz w:val="24"/>
          <w:szCs w:val="24"/>
          <w:lang w:eastAsia="ru-RU"/>
        </w:rPr>
        <w:tab/>
        <w:t xml:space="preserve">В случае одностороннего расторжения настоящего Договора по инициативе Администрации она направляет </w:t>
      </w:r>
      <w:proofErr w:type="spellStart"/>
      <w:r>
        <w:rPr>
          <w:rFonts w:ascii="Times New Roman" w:eastAsia="Arial Unicode MS" w:hAnsi="Times New Roman" w:cs="Times New Roman"/>
          <w:color w:val="000000"/>
          <w:sz w:val="24"/>
          <w:szCs w:val="24"/>
          <w:lang w:eastAsia="ru-RU"/>
        </w:rPr>
        <w:t>Рекламораспространителю</w:t>
      </w:r>
      <w:proofErr w:type="spellEnd"/>
      <w:r>
        <w:rPr>
          <w:rFonts w:ascii="Times New Roman" w:eastAsia="Arial Unicode MS" w:hAnsi="Times New Roman" w:cs="Times New Roman"/>
          <w:color w:val="000000"/>
          <w:sz w:val="24"/>
          <w:szCs w:val="24"/>
          <w:lang w:eastAsia="ru-RU"/>
        </w:rPr>
        <w:t xml:space="preserve"> уведомление о расторжении Договора с указанием даты его прекращения.</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6.5. </w:t>
      </w:r>
      <w:r>
        <w:rPr>
          <w:rFonts w:ascii="Times New Roman" w:eastAsia="Arial Unicode MS" w:hAnsi="Times New Roman" w:cs="Times New Roman"/>
          <w:color w:val="000000"/>
          <w:sz w:val="24"/>
          <w:szCs w:val="24"/>
          <w:lang w:eastAsia="ru-RU"/>
        </w:rPr>
        <w:tab/>
        <w:t xml:space="preserve">В случае расторжения настоящего Договора в соответствии с пунктами 6.2. и  6.3. денежные средства, оплаченные </w:t>
      </w:r>
      <w:proofErr w:type="spellStart"/>
      <w:r>
        <w:rPr>
          <w:rFonts w:ascii="Times New Roman" w:eastAsia="Arial Unicode MS" w:hAnsi="Times New Roman" w:cs="Times New Roman"/>
          <w:color w:val="000000"/>
          <w:sz w:val="24"/>
          <w:szCs w:val="24"/>
          <w:lang w:eastAsia="ru-RU"/>
        </w:rPr>
        <w:t>Рекламораспространителем</w:t>
      </w:r>
      <w:proofErr w:type="spellEnd"/>
      <w:r>
        <w:rPr>
          <w:rFonts w:ascii="Times New Roman" w:eastAsia="Arial Unicode MS" w:hAnsi="Times New Roman" w:cs="Times New Roman"/>
          <w:color w:val="000000"/>
          <w:sz w:val="24"/>
          <w:szCs w:val="24"/>
          <w:lang w:eastAsia="ru-RU"/>
        </w:rPr>
        <w:t>, возврату не подлежат.</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p>
    <w:p w:rsidR="003128CA" w:rsidRDefault="003128CA" w:rsidP="003128CA">
      <w:pPr>
        <w:widowControl w:val="0"/>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7. Порядок разрешения споров</w:t>
      </w:r>
    </w:p>
    <w:p w:rsidR="003128CA" w:rsidRDefault="003128CA" w:rsidP="003128CA">
      <w:pPr>
        <w:widowControl w:val="0"/>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widowControl w:val="0"/>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7.1. Стороны договорились принимать все меры к разрешению разногласий между ними путем переговоров.</w:t>
      </w:r>
    </w:p>
    <w:p w:rsidR="003128CA" w:rsidRDefault="003128CA" w:rsidP="003128CA">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7.3. </w:t>
      </w:r>
      <w:r>
        <w:rPr>
          <w:rFonts w:ascii="Times New Roman" w:eastAsia="Arial Unicode MS" w:hAnsi="Times New Roman" w:cs="Times New Roman"/>
          <w:color w:val="000000"/>
          <w:sz w:val="24"/>
          <w:szCs w:val="24"/>
          <w:lang w:eastAsia="ru-RU"/>
        </w:rPr>
        <w:tab/>
        <w:t>В случаях, не предусмотренных настоящим Договором, применяются нормы действующего законодательства.</w:t>
      </w:r>
    </w:p>
    <w:p w:rsidR="003128CA" w:rsidRDefault="003128CA" w:rsidP="003128CA">
      <w:pPr>
        <w:widowControl w:val="0"/>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lastRenderedPageBreak/>
        <w:t xml:space="preserve"> 8. Форс-мажорные обстоятельства</w:t>
      </w:r>
    </w:p>
    <w:p w:rsidR="003128CA" w:rsidRDefault="003128CA" w:rsidP="003128CA">
      <w:pPr>
        <w:widowControl w:val="0"/>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widowControl w:val="0"/>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128CA" w:rsidRDefault="003128CA" w:rsidP="003128CA">
      <w:pPr>
        <w:widowControl w:val="0"/>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128CA" w:rsidRDefault="003128CA" w:rsidP="003128CA">
      <w:pPr>
        <w:widowControl w:val="0"/>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3128CA" w:rsidRDefault="003128CA" w:rsidP="003128CA">
      <w:pPr>
        <w:widowControl w:val="0"/>
        <w:spacing w:after="0" w:line="240" w:lineRule="auto"/>
        <w:ind w:firstLine="567"/>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8.4. </w:t>
      </w:r>
      <w:proofErr w:type="gramStart"/>
      <w:r>
        <w:rPr>
          <w:rFonts w:ascii="Times New Roman" w:eastAsia="Arial Unicode MS" w:hAnsi="Times New Roman" w:cs="Times New Roman"/>
          <w:color w:val="000000"/>
          <w:sz w:val="24"/>
          <w:szCs w:val="24"/>
          <w:lang w:eastAsia="ru-RU"/>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9. Прочие условия</w:t>
      </w:r>
    </w:p>
    <w:p w:rsidR="003128CA" w:rsidRDefault="003128CA" w:rsidP="003128CA">
      <w:pPr>
        <w:tabs>
          <w:tab w:val="center" w:pos="1440"/>
        </w:tabs>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 xml:space="preserve">9.1. </w:t>
      </w:r>
      <w:r>
        <w:rPr>
          <w:rFonts w:ascii="Times New Roman" w:eastAsia="Arial Unicode MS" w:hAnsi="Times New Roman" w:cs="Times New Roman"/>
          <w:color w:val="000000"/>
          <w:sz w:val="24"/>
          <w:szCs w:val="24"/>
          <w:lang w:eastAsia="ru-RU"/>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9.2.</w:t>
      </w:r>
      <w:r>
        <w:rPr>
          <w:rFonts w:ascii="Times New Roman" w:eastAsia="Arial Unicode MS" w:hAnsi="Times New Roman" w:cs="Times New Roman"/>
          <w:color w:val="000000"/>
          <w:sz w:val="24"/>
          <w:szCs w:val="24"/>
          <w:lang w:eastAsia="ru-RU"/>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128CA" w:rsidRDefault="003128CA" w:rsidP="003128CA">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t>9.3.</w:t>
      </w:r>
      <w:r>
        <w:rPr>
          <w:rFonts w:ascii="Times New Roman" w:eastAsia="Arial Unicode MS" w:hAnsi="Times New Roman" w:cs="Times New Roman"/>
          <w:color w:val="000000"/>
          <w:sz w:val="24"/>
          <w:szCs w:val="24"/>
          <w:lang w:eastAsia="ru-RU"/>
        </w:rPr>
        <w:tab/>
        <w:t>Настоящий договор составлен в двух экземплярах, имеющих равную  юридическую силу, по одному экземпляру для каждой стороны.</w:t>
      </w:r>
    </w:p>
    <w:p w:rsidR="003128CA" w:rsidRDefault="003128CA" w:rsidP="003128CA">
      <w:pPr>
        <w:tabs>
          <w:tab w:val="center" w:pos="1440"/>
        </w:tabs>
        <w:spacing w:after="0" w:line="240" w:lineRule="auto"/>
        <w:outlineLvl w:val="0"/>
        <w:rPr>
          <w:rFonts w:ascii="Times New Roman" w:eastAsia="Arial Unicode MS" w:hAnsi="Times New Roman" w:cs="Times New Roman"/>
          <w:color w:val="000000"/>
          <w:sz w:val="24"/>
          <w:szCs w:val="24"/>
          <w:lang w:eastAsia="ru-RU"/>
        </w:rPr>
      </w:pPr>
    </w:p>
    <w:p w:rsidR="003128CA" w:rsidRDefault="003128CA" w:rsidP="003128CA">
      <w:pPr>
        <w:widowControl w:val="0"/>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10. Адреса и банковские реквизиты сторон</w:t>
      </w:r>
    </w:p>
    <w:p w:rsidR="003128CA" w:rsidRDefault="003128CA" w:rsidP="003128CA">
      <w:pPr>
        <w:widowControl w:val="0"/>
        <w:spacing w:after="0" w:line="240" w:lineRule="auto"/>
        <w:jc w:val="center"/>
        <w:outlineLvl w:val="0"/>
        <w:rPr>
          <w:rFonts w:ascii="Times New Roman" w:eastAsia="Arial Unicode MS" w:hAnsi="Times New Roman" w:cs="Times New Roman"/>
          <w:b/>
          <w:color w:val="000000"/>
          <w:sz w:val="24"/>
          <w:szCs w:val="24"/>
          <w:lang w:eastAsia="ru-RU"/>
        </w:rPr>
      </w:pPr>
    </w:p>
    <w:p w:rsidR="003128CA" w:rsidRDefault="003128CA" w:rsidP="003128CA">
      <w:pPr>
        <w:keepNext/>
        <w:tabs>
          <w:tab w:val="left" w:pos="360"/>
          <w:tab w:val="left" w:pos="540"/>
          <w:tab w:val="left" w:pos="5940"/>
        </w:tabs>
        <w:spacing w:after="0" w:line="240" w:lineRule="auto"/>
        <w:jc w:val="both"/>
        <w:outlineLvl w:val="2"/>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«Администрация»:                                               «</w:t>
      </w:r>
      <w:proofErr w:type="spellStart"/>
      <w:r>
        <w:rPr>
          <w:rFonts w:ascii="Times New Roman" w:eastAsia="Arial Unicode MS" w:hAnsi="Times New Roman" w:cs="Times New Roman"/>
          <w:b/>
          <w:color w:val="000000"/>
          <w:sz w:val="24"/>
          <w:szCs w:val="24"/>
          <w:lang w:eastAsia="ru-RU"/>
        </w:rPr>
        <w:t>Рекламораспространитель</w:t>
      </w:r>
      <w:proofErr w:type="spellEnd"/>
      <w:r>
        <w:rPr>
          <w:rFonts w:ascii="Times New Roman" w:eastAsia="Arial Unicode MS" w:hAnsi="Times New Roman" w:cs="Times New Roman"/>
          <w:b/>
          <w:color w:val="000000"/>
          <w:sz w:val="24"/>
          <w:szCs w:val="24"/>
          <w:lang w:eastAsia="ru-RU"/>
        </w:rPr>
        <w:t>»:</w:t>
      </w:r>
    </w:p>
    <w:p w:rsidR="003128CA" w:rsidRDefault="003128CA" w:rsidP="003128CA">
      <w:pPr>
        <w:spacing w:after="0" w:line="240" w:lineRule="auto"/>
        <w:outlineLvl w:val="0"/>
        <w:rPr>
          <w:rFonts w:ascii="Times New Roman" w:eastAsia="Arial Unicode MS" w:hAnsi="Times New Roman" w:cs="Times New Roman"/>
          <w:b/>
          <w:color w:val="000000"/>
          <w:sz w:val="24"/>
          <w:szCs w:val="24"/>
          <w:lang w:eastAsia="ru-RU"/>
        </w:rPr>
      </w:pPr>
    </w:p>
    <w:tbl>
      <w:tblPr>
        <w:tblW w:w="9216" w:type="dxa"/>
        <w:jc w:val="center"/>
        <w:tblInd w:w="5" w:type="dxa"/>
        <w:shd w:val="clear" w:color="auto" w:fill="FFFFFF"/>
        <w:tblLayout w:type="fixed"/>
        <w:tblLook w:val="04A0" w:firstRow="1" w:lastRow="0" w:firstColumn="1" w:lastColumn="0" w:noHBand="0" w:noVBand="1"/>
      </w:tblPr>
      <w:tblGrid>
        <w:gridCol w:w="4681"/>
        <w:gridCol w:w="4535"/>
      </w:tblGrid>
      <w:tr w:rsidR="003128CA" w:rsidTr="00487FBB">
        <w:trPr>
          <w:cantSplit/>
          <w:trHeight w:val="28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Администрация  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487FBB">
        <w:trPr>
          <w:cantSplit/>
          <w:trHeight w:val="22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Р</w:t>
            </w:r>
            <w:proofErr w:type="gramEnd"/>
            <w:r>
              <w:rPr>
                <w:rFonts w:ascii="Times New Roman" w:eastAsia="Arial Unicode MS" w:hAnsi="Times New Roman" w:cs="Times New Roman"/>
                <w:color w:val="000000"/>
                <w:sz w:val="24"/>
                <w:szCs w:val="24"/>
              </w:rPr>
              <w:t>/</w:t>
            </w:r>
            <w:proofErr w:type="spellStart"/>
            <w:r>
              <w:rPr>
                <w:rFonts w:ascii="Times New Roman" w:eastAsia="Arial Unicode MS" w:hAnsi="Times New Roman" w:cs="Times New Roman"/>
                <w:color w:val="000000"/>
                <w:sz w:val="24"/>
                <w:szCs w:val="24"/>
              </w:rPr>
              <w:t>сч</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outlineLvl w:val="0"/>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4"/>
                <w:szCs w:val="24"/>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r w:rsidR="003128CA" w:rsidTr="003128CA">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128CA" w:rsidRDefault="003128CA">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28CA" w:rsidRDefault="003128CA">
            <w:pPr>
              <w:spacing w:after="0"/>
              <w:rPr>
                <w:rFonts w:ascii="Times New Roman" w:eastAsia="Times New Roman" w:hAnsi="Times New Roman" w:cs="Times New Roman"/>
                <w:sz w:val="24"/>
                <w:szCs w:val="24"/>
              </w:rPr>
            </w:pPr>
          </w:p>
        </w:tc>
      </w:tr>
    </w:tbl>
    <w:p w:rsidR="003128CA" w:rsidRDefault="003128CA" w:rsidP="003128CA">
      <w:pPr>
        <w:tabs>
          <w:tab w:val="center" w:pos="1440"/>
          <w:tab w:val="left" w:pos="5580"/>
        </w:tabs>
        <w:spacing w:after="0" w:line="240" w:lineRule="auto"/>
        <w:jc w:val="center"/>
        <w:outlineLvl w:val="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Подписи сторон:</w:t>
      </w:r>
    </w:p>
    <w:p w:rsidR="003128CA" w:rsidRDefault="003128CA" w:rsidP="00487FBB">
      <w:pPr>
        <w:tabs>
          <w:tab w:val="center" w:pos="1134"/>
          <w:tab w:val="left" w:pos="5580"/>
        </w:tabs>
        <w:spacing w:after="0" w:line="240" w:lineRule="auto"/>
        <w:jc w:val="center"/>
        <w:outlineLvl w:val="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487FBB">
        <w:rPr>
          <w:rFonts w:ascii="Times New Roman" w:eastAsia="Arial Unicode MS" w:hAnsi="Times New Roman" w:cs="Times New Roman"/>
          <w:b/>
          <w:color w:val="000000"/>
          <w:sz w:val="24"/>
          <w:szCs w:val="24"/>
          <w:lang w:eastAsia="ru-RU"/>
        </w:rPr>
        <w:t xml:space="preserve">           </w:t>
      </w:r>
      <w:r>
        <w:rPr>
          <w:rFonts w:ascii="Times New Roman" w:eastAsia="Arial Unicode MS" w:hAnsi="Times New Roman" w:cs="Times New Roman"/>
          <w:b/>
          <w:color w:val="000000"/>
          <w:sz w:val="24"/>
          <w:szCs w:val="24"/>
          <w:lang w:eastAsia="ru-RU"/>
        </w:rPr>
        <w:t>«Администрация»:                                                     «</w:t>
      </w:r>
      <w:proofErr w:type="spellStart"/>
      <w:r>
        <w:rPr>
          <w:rFonts w:ascii="Times New Roman" w:eastAsia="Arial Unicode MS" w:hAnsi="Times New Roman" w:cs="Times New Roman"/>
          <w:b/>
          <w:color w:val="000000"/>
          <w:sz w:val="24"/>
          <w:szCs w:val="24"/>
          <w:lang w:eastAsia="ru-RU"/>
        </w:rPr>
        <w:t>Рекламораспространитель</w:t>
      </w:r>
      <w:proofErr w:type="spellEnd"/>
      <w:r>
        <w:rPr>
          <w:rFonts w:ascii="Times New Roman" w:eastAsia="Arial Unicode MS" w:hAnsi="Times New Roman" w:cs="Times New Roman"/>
          <w:b/>
          <w:color w:val="000000"/>
          <w:sz w:val="24"/>
          <w:szCs w:val="24"/>
          <w:lang w:eastAsia="ru-RU"/>
        </w:rPr>
        <w:t>»:</w:t>
      </w:r>
      <w:r>
        <w:rPr>
          <w:rFonts w:ascii="Times New Roman" w:eastAsia="Arial Unicode MS" w:hAnsi="Times New Roman" w:cs="Times New Roman"/>
          <w:color w:val="000000"/>
          <w:sz w:val="24"/>
          <w:szCs w:val="24"/>
          <w:lang w:eastAsia="ru-RU"/>
        </w:rPr>
        <w:t xml:space="preserve">    </w:t>
      </w:r>
      <w:r w:rsidR="00487FBB">
        <w:rPr>
          <w:rFonts w:ascii="Times New Roman" w:eastAsia="Arial Unicode MS" w:hAnsi="Times New Roman" w:cs="Times New Roman"/>
          <w:color w:val="000000"/>
          <w:sz w:val="24"/>
          <w:szCs w:val="24"/>
          <w:lang w:eastAsia="ru-RU"/>
        </w:rPr>
        <w:tab/>
        <w:t xml:space="preserve">       </w:t>
      </w:r>
      <w:r>
        <w:rPr>
          <w:rFonts w:ascii="Times New Roman" w:eastAsia="Arial Unicode MS" w:hAnsi="Times New Roman" w:cs="Times New Roman"/>
          <w:color w:val="000000"/>
          <w:sz w:val="24"/>
          <w:szCs w:val="24"/>
          <w:lang w:eastAsia="ru-RU"/>
        </w:rPr>
        <w:t>Должность, подпись                                                              Должность, подпись</w:t>
      </w:r>
    </w:p>
    <w:p w:rsidR="00EF5B63" w:rsidRDefault="003128CA" w:rsidP="00487FBB">
      <w:pPr>
        <w:tabs>
          <w:tab w:val="center" w:pos="1440"/>
          <w:tab w:val="left" w:pos="5580"/>
        </w:tabs>
        <w:spacing w:after="0" w:line="240" w:lineRule="auto"/>
        <w:jc w:val="center"/>
        <w:outlineLvl w:val="0"/>
      </w:pPr>
      <w:r>
        <w:rPr>
          <w:rFonts w:ascii="Times New Roman" w:eastAsia="Arial Unicode MS" w:hAnsi="Times New Roman" w:cs="Times New Roman"/>
          <w:color w:val="000000"/>
          <w:sz w:val="24"/>
          <w:szCs w:val="24"/>
          <w:lang w:eastAsia="ru-RU"/>
        </w:rPr>
        <w:t xml:space="preserve">М.П. </w:t>
      </w:r>
      <w:r>
        <w:rPr>
          <w:rFonts w:ascii="Times New Roman" w:eastAsia="Arial Unicode MS" w:hAnsi="Times New Roman" w:cs="Times New Roman"/>
          <w:color w:val="000000"/>
          <w:sz w:val="24"/>
          <w:szCs w:val="24"/>
          <w:lang w:eastAsia="ru-RU"/>
        </w:rPr>
        <w:tab/>
      </w:r>
      <w:r>
        <w:rPr>
          <w:rFonts w:ascii="Times New Roman" w:eastAsia="Arial Unicode MS" w:hAnsi="Times New Roman" w:cs="Times New Roman"/>
          <w:color w:val="000000"/>
          <w:sz w:val="24"/>
          <w:szCs w:val="24"/>
          <w:lang w:eastAsia="ru-RU"/>
        </w:rPr>
        <w:tab/>
        <w:t>М.П.</w:t>
      </w:r>
      <w:bookmarkStart w:id="3" w:name="_GoBack"/>
      <w:bookmarkEnd w:id="3"/>
    </w:p>
    <w:sectPr w:rsidR="00EF5B63" w:rsidSect="003128C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CA"/>
    <w:rsid w:val="000E1746"/>
    <w:rsid w:val="003128CA"/>
    <w:rsid w:val="00487FBB"/>
    <w:rsid w:val="00EF5B63"/>
    <w:rsid w:val="00F8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28CA"/>
    <w:rPr>
      <w:color w:val="0000FF"/>
      <w:u w:val="single"/>
    </w:rPr>
  </w:style>
  <w:style w:type="table" w:styleId="a4">
    <w:name w:val="Table Grid"/>
    <w:basedOn w:val="a1"/>
    <w:uiPriority w:val="59"/>
    <w:rsid w:val="003128C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28CA"/>
    <w:rPr>
      <w:color w:val="0000FF"/>
      <w:u w:val="single"/>
    </w:rPr>
  </w:style>
  <w:style w:type="table" w:styleId="a4">
    <w:name w:val="Table Grid"/>
    <w:basedOn w:val="a1"/>
    <w:uiPriority w:val="59"/>
    <w:rsid w:val="003128C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B744DDCD48885A9E6B91130DA0E47BEDDEB3D8110C2069D94146A032f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8452</Words>
  <Characters>48178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РомановаЛВ</dc:creator>
  <cp:lastModifiedBy>РомановаЛВ</cp:lastModifiedBy>
  <cp:revision>3</cp:revision>
  <dcterms:created xsi:type="dcterms:W3CDTF">2015-11-23T13:45:00Z</dcterms:created>
  <dcterms:modified xsi:type="dcterms:W3CDTF">2015-11-24T07:24:00Z</dcterms:modified>
</cp:coreProperties>
</file>