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77" w:rsidRPr="00A45949" w:rsidRDefault="00C17F77" w:rsidP="0059165A">
      <w:pPr>
        <w:pStyle w:val="BodyText"/>
        <w:tabs>
          <w:tab w:val="left" w:pos="9639"/>
        </w:tabs>
        <w:spacing w:line="360" w:lineRule="auto"/>
        <w:ind w:left="567"/>
        <w:jc w:val="center"/>
        <w:rPr>
          <w:b/>
          <w:bCs/>
          <w:szCs w:val="28"/>
        </w:rPr>
      </w:pPr>
      <w:r w:rsidRPr="00A45949">
        <w:rPr>
          <w:b/>
          <w:bCs/>
          <w:szCs w:val="28"/>
        </w:rPr>
        <w:t xml:space="preserve">Пояснительная записка </w:t>
      </w:r>
    </w:p>
    <w:p w:rsidR="00C17F77" w:rsidRPr="00A45949" w:rsidRDefault="00C17F77" w:rsidP="006D3B5D">
      <w:pPr>
        <w:pStyle w:val="BodyText"/>
        <w:tabs>
          <w:tab w:val="left" w:pos="9639"/>
        </w:tabs>
        <w:jc w:val="center"/>
        <w:rPr>
          <w:bCs/>
          <w:szCs w:val="28"/>
        </w:rPr>
      </w:pPr>
      <w:r w:rsidRPr="00A45949">
        <w:rPr>
          <w:bCs/>
          <w:szCs w:val="28"/>
        </w:rPr>
        <w:t>к проекту постановления Правительства Московской области</w:t>
      </w:r>
    </w:p>
    <w:p w:rsidR="00C17F77" w:rsidRPr="008C0F02" w:rsidRDefault="00C17F77" w:rsidP="00DA5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C0F0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>Прейскурант «Тариф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8C0F02">
        <w:rPr>
          <w:rFonts w:ascii="Times New Roman" w:hAnsi="Times New Roman" w:cs="Times New Roman"/>
          <w:b w:val="0"/>
          <w:sz w:val="28"/>
          <w:szCs w:val="28"/>
        </w:rPr>
        <w:t xml:space="preserve">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тарифам»</w:t>
      </w:r>
    </w:p>
    <w:p w:rsidR="00C17F77" w:rsidRPr="00A45949" w:rsidRDefault="00C17F77" w:rsidP="00642433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F77" w:rsidRDefault="00C17F77" w:rsidP="000D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45D">
        <w:rPr>
          <w:rFonts w:ascii="Times New Roman" w:hAnsi="Times New Roman"/>
          <w:sz w:val="28"/>
          <w:szCs w:val="28"/>
        </w:rPr>
        <w:t>Проект постановления П</w:t>
      </w:r>
      <w:r>
        <w:rPr>
          <w:rFonts w:ascii="Times New Roman" w:hAnsi="Times New Roman"/>
          <w:sz w:val="28"/>
          <w:szCs w:val="28"/>
        </w:rPr>
        <w:t xml:space="preserve">равительства Московской области </w:t>
      </w:r>
      <w:r w:rsidRPr="00B3245D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Московской областиот 05.12.2014 № 1041/46 «О тарифах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тарифам» (далее – проект постановления) подготовлен Комитетом по ценам и тарифам</w:t>
      </w:r>
      <w:r w:rsidRPr="00A45949">
        <w:rPr>
          <w:rFonts w:ascii="Times New Roman" w:hAnsi="Times New Roman"/>
          <w:bCs/>
          <w:sz w:val="28"/>
          <w:szCs w:val="28"/>
        </w:rPr>
        <w:t xml:space="preserve"> Московской области </w:t>
      </w:r>
      <w:r w:rsidRPr="00A45949">
        <w:rPr>
          <w:rFonts w:ascii="Times New Roman" w:hAnsi="Times New Roman"/>
          <w:sz w:val="28"/>
          <w:szCs w:val="28"/>
        </w:rPr>
        <w:t>в соответствии с Законом М</w:t>
      </w:r>
      <w:r>
        <w:rPr>
          <w:rFonts w:ascii="Times New Roman" w:hAnsi="Times New Roman"/>
          <w:sz w:val="28"/>
          <w:szCs w:val="28"/>
        </w:rPr>
        <w:t>осковской области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45949">
        <w:rPr>
          <w:rFonts w:ascii="Times New Roman" w:hAnsi="Times New Roman"/>
          <w:sz w:val="28"/>
          <w:szCs w:val="28"/>
        </w:rPr>
        <w:t>268/2005-ОЗ «Об организации транспортного обслуживания населения на территории Московской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17F77" w:rsidRDefault="00C17F77" w:rsidP="000D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вносятся изменения в Прейскурант «</w:t>
      </w:r>
      <w:r w:rsidRPr="0029664B">
        <w:rPr>
          <w:rFonts w:ascii="Times New Roman" w:hAnsi="Times New Roman"/>
          <w:sz w:val="28"/>
          <w:szCs w:val="28"/>
        </w:rPr>
        <w:t>Тарифы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тарифам»</w:t>
      </w:r>
      <w:r>
        <w:rPr>
          <w:rFonts w:ascii="Times New Roman" w:hAnsi="Times New Roman"/>
          <w:sz w:val="28"/>
          <w:szCs w:val="28"/>
        </w:rPr>
        <w:t xml:space="preserve"> (далее – Прейскурант), в части:</w:t>
      </w:r>
    </w:p>
    <w:p w:rsidR="00C17F77" w:rsidRDefault="00C17F77" w:rsidP="000D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упразднения месячных проездных билетов (оформленных в виде транспортной карты) «на 45 поездок» и «на 65 поездок» и транспортных карт на 1 поездку;</w:t>
      </w:r>
    </w:p>
    <w:p w:rsidR="00C17F77" w:rsidRDefault="00C17F77" w:rsidP="00E2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приведения «шага» увеличения стоимости проезда в зависимости от протяжённости поездки в пригородном сообщении к единому уровню – 4 рубля за 2.5 км, независящему от формы оплаты (наличная, безналичная);</w:t>
      </w:r>
    </w:p>
    <w:p w:rsidR="00C17F77" w:rsidRDefault="00C17F77" w:rsidP="006A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установления тарифов на перевозку пассажиров по разовому печатному билету, реализуемому в салоне подвижного состава, для маршрутов регулярных перевозок, выделенных в отдельный перечень в целях обеспечения доступности транспортных услуг населению на 12 рублей выше стоимости 1 (одной) поездки, оплаченной с применением ЕТК или иного электронного средства платежа;</w:t>
      </w:r>
    </w:p>
    <w:p w:rsidR="00C17F77" w:rsidRDefault="00C17F77" w:rsidP="000D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EBE">
        <w:rPr>
          <w:rFonts w:ascii="Times New Roman" w:hAnsi="Times New Roman"/>
          <w:sz w:val="28"/>
          <w:szCs w:val="28"/>
        </w:rPr>
        <w:t xml:space="preserve">- установления стоимости разовых поездок по единой транспортной карте (далее – ЕТК)на маршрутах (участках маршрутов) регулярных перевозок в городском и пригородном сообщениях, выделенных в отдельный перечень в целях обеспечения доступности транспортных услуг населения,для всех (предусмотренных Прейскурантом) категорий обучающихся в образовательных организациях, а также льготных категорий граждан, воспользовавшихся в соответствии с законодательством Московской области в сфере социальной поддержки отдельных категорий граждан в Московской области правом приобретения и использования единого социального проездного документа (социального проездного билета), в размере 50 процентов от </w:t>
      </w:r>
      <w:r>
        <w:rPr>
          <w:rFonts w:ascii="Times New Roman" w:hAnsi="Times New Roman"/>
          <w:sz w:val="28"/>
          <w:szCs w:val="28"/>
        </w:rPr>
        <w:t>действующих тарифов.</w:t>
      </w:r>
    </w:p>
    <w:p w:rsidR="00C17F77" w:rsidRDefault="00C17F77" w:rsidP="00C9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Указанные изменения обусловлены необходимостью учёта имеющихся технических возможностей по реализации в Московской области </w:t>
      </w:r>
      <w:r>
        <w:rPr>
          <w:rFonts w:ascii="Times New Roman" w:hAnsi="Times New Roman"/>
          <w:sz w:val="28"/>
          <w:szCs w:val="28"/>
          <w:lang w:eastAsia="en-US"/>
        </w:rPr>
        <w:t>инвестиционного проекта по созданию и обеспечению функционирования системы обеспечения безналичной оплаты проезда пассажиров и перевозки багажа на общественном транспорте Московской области, учёта проданных билетов и совершённых поездок и одновременно призваны подготовить условия для полного перехода (после внесения соответствующих изменений в законодательство Московской области в сферах социальной защиты населения и образования) на использование в качестве билетов долговременного пользования – единых транспортных карт.</w:t>
      </w:r>
    </w:p>
    <w:p w:rsidR="00C17F77" w:rsidRPr="00A45949" w:rsidRDefault="00C17F77" w:rsidP="00C9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949">
        <w:rPr>
          <w:rFonts w:ascii="Times New Roman" w:hAnsi="Times New Roman"/>
          <w:sz w:val="28"/>
          <w:szCs w:val="28"/>
        </w:rPr>
        <w:t>Представленный проект постановлен</w:t>
      </w:r>
      <w:r>
        <w:rPr>
          <w:rFonts w:ascii="Times New Roman" w:hAnsi="Times New Roman"/>
          <w:sz w:val="28"/>
          <w:szCs w:val="28"/>
        </w:rPr>
        <w:t>ия в установленном порядке прошё</w:t>
      </w:r>
      <w:r w:rsidRPr="00A45949">
        <w:rPr>
          <w:rFonts w:ascii="Times New Roman" w:hAnsi="Times New Roman"/>
          <w:sz w:val="28"/>
          <w:szCs w:val="28"/>
        </w:rPr>
        <w:t xml:space="preserve">л первичную антикоррупционную экспертизу. Коррупциогенных факторов в тексте проекта не выявлено. </w:t>
      </w:r>
    </w:p>
    <w:p w:rsidR="00C17F77" w:rsidRDefault="00C17F77" w:rsidP="000D087E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949">
        <w:rPr>
          <w:rFonts w:ascii="Times New Roman" w:hAnsi="Times New Roman"/>
          <w:sz w:val="28"/>
          <w:szCs w:val="28"/>
        </w:rPr>
        <w:t>Для реализации проекта постановления не потребуются дополнительные финансовые средства из бюджета Московской области.</w:t>
      </w:r>
    </w:p>
    <w:p w:rsidR="00C17F77" w:rsidRPr="00A45949" w:rsidRDefault="00C17F77" w:rsidP="000D087E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изменения не окажут влияние на объёмы принятых расходных обязательств Московской области на </w:t>
      </w:r>
      <w:r>
        <w:rPr>
          <w:rFonts w:ascii="Times New Roman" w:hAnsi="Times New Roman"/>
          <w:sz w:val="28"/>
          <w:szCs w:val="28"/>
          <w:lang w:eastAsia="en-US"/>
        </w:rPr>
        <w:t>финансирование затрат перевозчиков при установлении тарифов на перевозку пассажиров по маршрутам регулярных перевозок по регулируемым тарифам, не покрывающих расходов перевозчиков, и на финансирование затрат перевозчиков на перевозку пассажиров, для которых установлены меры социальной поддержки за счет средств бюджета Московской области.</w:t>
      </w:r>
    </w:p>
    <w:p w:rsidR="00C17F77" w:rsidRPr="00A45949" w:rsidRDefault="00C17F77" w:rsidP="000D087E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949">
        <w:rPr>
          <w:rFonts w:ascii="Times New Roman" w:hAnsi="Times New Roman"/>
          <w:sz w:val="28"/>
          <w:szCs w:val="28"/>
        </w:rPr>
        <w:t>Внесение изменений в иные нормативные правовые акты в связи с принятием проекта постановления не требуется.</w:t>
      </w:r>
    </w:p>
    <w:p w:rsidR="00C17F77" w:rsidRPr="00A45949" w:rsidRDefault="00C17F77" w:rsidP="000D087E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949">
        <w:rPr>
          <w:rFonts w:ascii="Times New Roman" w:hAnsi="Times New Roman"/>
          <w:sz w:val="28"/>
          <w:szCs w:val="28"/>
        </w:rPr>
        <w:t>В целях проведения независимой антикоррупционной экспертизы проект постановления размещён на официальном сайте Комитета по ценам и тарифам Московской области.</w:t>
      </w:r>
    </w:p>
    <w:p w:rsidR="00C17F77" w:rsidRDefault="00C17F77" w:rsidP="0059165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F77" w:rsidRPr="00A45949" w:rsidRDefault="00C17F77" w:rsidP="0059165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Pr="00A4594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A45949">
        <w:rPr>
          <w:rFonts w:ascii="Times New Roman" w:hAnsi="Times New Roman"/>
          <w:sz w:val="28"/>
          <w:szCs w:val="28"/>
        </w:rPr>
        <w:t xml:space="preserve"> Комитета</w:t>
      </w:r>
    </w:p>
    <w:p w:rsidR="00C17F77" w:rsidRPr="00A45949" w:rsidRDefault="00C17F77" w:rsidP="0059165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949">
        <w:rPr>
          <w:rFonts w:ascii="Times New Roman" w:hAnsi="Times New Roman"/>
          <w:sz w:val="28"/>
          <w:szCs w:val="28"/>
        </w:rPr>
        <w:t xml:space="preserve">по ценам и тарифам </w:t>
      </w:r>
    </w:p>
    <w:p w:rsidR="00C17F77" w:rsidRDefault="00C17F77" w:rsidP="0059165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949">
        <w:rPr>
          <w:rFonts w:ascii="Times New Roman" w:hAnsi="Times New Roman"/>
          <w:sz w:val="28"/>
          <w:szCs w:val="28"/>
        </w:rPr>
        <w:t>Московской области</w:t>
      </w:r>
      <w:r w:rsidRPr="00A45949">
        <w:rPr>
          <w:rFonts w:ascii="Times New Roman" w:hAnsi="Times New Roman"/>
          <w:sz w:val="28"/>
          <w:szCs w:val="28"/>
        </w:rPr>
        <w:tab/>
      </w:r>
      <w:r w:rsidRPr="00A45949">
        <w:rPr>
          <w:rFonts w:ascii="Times New Roman" w:hAnsi="Times New Roman"/>
          <w:sz w:val="28"/>
          <w:szCs w:val="28"/>
        </w:rPr>
        <w:tab/>
      </w:r>
      <w:r w:rsidRPr="00A45949">
        <w:rPr>
          <w:rFonts w:ascii="Times New Roman" w:hAnsi="Times New Roman"/>
          <w:sz w:val="28"/>
          <w:szCs w:val="28"/>
        </w:rPr>
        <w:tab/>
      </w:r>
      <w:r w:rsidRPr="00A45949">
        <w:rPr>
          <w:rFonts w:ascii="Times New Roman" w:hAnsi="Times New Roman"/>
          <w:sz w:val="28"/>
          <w:szCs w:val="28"/>
        </w:rPr>
        <w:tab/>
      </w:r>
      <w:r w:rsidRPr="00A45949">
        <w:rPr>
          <w:rFonts w:ascii="Times New Roman" w:hAnsi="Times New Roman"/>
          <w:sz w:val="28"/>
          <w:szCs w:val="28"/>
        </w:rPr>
        <w:tab/>
      </w:r>
      <w:r w:rsidRPr="00A459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 Дудкин</w:t>
      </w:r>
    </w:p>
    <w:p w:rsidR="00C17F77" w:rsidRDefault="00C17F77" w:rsidP="0059165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F77" w:rsidRDefault="00C17F77" w:rsidP="0059165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7F77" w:rsidSect="006D3B5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77" w:rsidRDefault="00C17F77" w:rsidP="00867844">
      <w:pPr>
        <w:spacing w:after="0" w:line="240" w:lineRule="auto"/>
      </w:pPr>
      <w:r>
        <w:separator/>
      </w:r>
    </w:p>
  </w:endnote>
  <w:endnote w:type="continuationSeparator" w:id="1">
    <w:p w:rsidR="00C17F77" w:rsidRDefault="00C17F77" w:rsidP="0086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77" w:rsidRDefault="00C17F77" w:rsidP="00867844">
      <w:pPr>
        <w:spacing w:after="0" w:line="240" w:lineRule="auto"/>
      </w:pPr>
      <w:r>
        <w:separator/>
      </w:r>
    </w:p>
  </w:footnote>
  <w:footnote w:type="continuationSeparator" w:id="1">
    <w:p w:rsidR="00C17F77" w:rsidRDefault="00C17F77" w:rsidP="0086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77" w:rsidRDefault="00C17F7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17F77" w:rsidRDefault="00C17F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07D"/>
    <w:multiLevelType w:val="hybridMultilevel"/>
    <w:tmpl w:val="F40E6998"/>
    <w:lvl w:ilvl="0" w:tplc="627C8A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790C2F"/>
    <w:multiLevelType w:val="hybridMultilevel"/>
    <w:tmpl w:val="3BC68D18"/>
    <w:lvl w:ilvl="0" w:tplc="63E6DC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8E903D6"/>
    <w:multiLevelType w:val="multilevel"/>
    <w:tmpl w:val="A4B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470E30"/>
    <w:multiLevelType w:val="hybridMultilevel"/>
    <w:tmpl w:val="E00CB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8F1A42"/>
    <w:multiLevelType w:val="hybridMultilevel"/>
    <w:tmpl w:val="8898B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433"/>
    <w:rsid w:val="00001A96"/>
    <w:rsid w:val="00012A77"/>
    <w:rsid w:val="000221CC"/>
    <w:rsid w:val="00036469"/>
    <w:rsid w:val="00062772"/>
    <w:rsid w:val="00094170"/>
    <w:rsid w:val="000968E9"/>
    <w:rsid w:val="000C1765"/>
    <w:rsid w:val="000C2419"/>
    <w:rsid w:val="000C6C40"/>
    <w:rsid w:val="000D087E"/>
    <w:rsid w:val="000D64D4"/>
    <w:rsid w:val="000E1529"/>
    <w:rsid w:val="000E4C8A"/>
    <w:rsid w:val="000F6927"/>
    <w:rsid w:val="0011345A"/>
    <w:rsid w:val="00116D2E"/>
    <w:rsid w:val="00116E5F"/>
    <w:rsid w:val="001358EB"/>
    <w:rsid w:val="001701ED"/>
    <w:rsid w:val="001759D8"/>
    <w:rsid w:val="00177498"/>
    <w:rsid w:val="00196BAA"/>
    <w:rsid w:val="001C41A2"/>
    <w:rsid w:val="001D3AEB"/>
    <w:rsid w:val="001D4BDE"/>
    <w:rsid w:val="002100C4"/>
    <w:rsid w:val="002119BF"/>
    <w:rsid w:val="002120A8"/>
    <w:rsid w:val="00226836"/>
    <w:rsid w:val="00242099"/>
    <w:rsid w:val="00245D17"/>
    <w:rsid w:val="00255643"/>
    <w:rsid w:val="00257A15"/>
    <w:rsid w:val="00276296"/>
    <w:rsid w:val="002763EB"/>
    <w:rsid w:val="002845CA"/>
    <w:rsid w:val="00293F84"/>
    <w:rsid w:val="0029664B"/>
    <w:rsid w:val="002D64A4"/>
    <w:rsid w:val="002E47DB"/>
    <w:rsid w:val="002F7A3B"/>
    <w:rsid w:val="0030301C"/>
    <w:rsid w:val="00330B3B"/>
    <w:rsid w:val="003363A5"/>
    <w:rsid w:val="003401D8"/>
    <w:rsid w:val="003533FC"/>
    <w:rsid w:val="00367C76"/>
    <w:rsid w:val="00387F5D"/>
    <w:rsid w:val="003921F9"/>
    <w:rsid w:val="003B12AD"/>
    <w:rsid w:val="003D08AD"/>
    <w:rsid w:val="003E5292"/>
    <w:rsid w:val="003F5AE2"/>
    <w:rsid w:val="0040132E"/>
    <w:rsid w:val="004125B3"/>
    <w:rsid w:val="00415509"/>
    <w:rsid w:val="0044171F"/>
    <w:rsid w:val="0048397F"/>
    <w:rsid w:val="004C35A6"/>
    <w:rsid w:val="005069CF"/>
    <w:rsid w:val="00512130"/>
    <w:rsid w:val="00521F1F"/>
    <w:rsid w:val="00533757"/>
    <w:rsid w:val="00547635"/>
    <w:rsid w:val="00570CF3"/>
    <w:rsid w:val="0059165A"/>
    <w:rsid w:val="005A783D"/>
    <w:rsid w:val="005C5B26"/>
    <w:rsid w:val="005D16B1"/>
    <w:rsid w:val="005D616D"/>
    <w:rsid w:val="005D7314"/>
    <w:rsid w:val="005F7008"/>
    <w:rsid w:val="006039D8"/>
    <w:rsid w:val="00604AF1"/>
    <w:rsid w:val="00611277"/>
    <w:rsid w:val="006242ED"/>
    <w:rsid w:val="00634F09"/>
    <w:rsid w:val="00634F15"/>
    <w:rsid w:val="006415B5"/>
    <w:rsid w:val="00642433"/>
    <w:rsid w:val="00652B72"/>
    <w:rsid w:val="00666FE5"/>
    <w:rsid w:val="006739E5"/>
    <w:rsid w:val="00677FB1"/>
    <w:rsid w:val="00680CFF"/>
    <w:rsid w:val="0069268E"/>
    <w:rsid w:val="006A1FE0"/>
    <w:rsid w:val="006A43AF"/>
    <w:rsid w:val="006D3B5D"/>
    <w:rsid w:val="006E51AC"/>
    <w:rsid w:val="007115F1"/>
    <w:rsid w:val="00713028"/>
    <w:rsid w:val="00715E8A"/>
    <w:rsid w:val="00730BF9"/>
    <w:rsid w:val="00731CAA"/>
    <w:rsid w:val="0073324E"/>
    <w:rsid w:val="00751649"/>
    <w:rsid w:val="007556AB"/>
    <w:rsid w:val="00762093"/>
    <w:rsid w:val="0076446E"/>
    <w:rsid w:val="00784DB9"/>
    <w:rsid w:val="00787259"/>
    <w:rsid w:val="007D484A"/>
    <w:rsid w:val="007E1FFF"/>
    <w:rsid w:val="007E27C4"/>
    <w:rsid w:val="007E544A"/>
    <w:rsid w:val="007F429A"/>
    <w:rsid w:val="00806C76"/>
    <w:rsid w:val="00811083"/>
    <w:rsid w:val="00815090"/>
    <w:rsid w:val="00817773"/>
    <w:rsid w:val="00823FD7"/>
    <w:rsid w:val="008275CE"/>
    <w:rsid w:val="008550E4"/>
    <w:rsid w:val="00856DC5"/>
    <w:rsid w:val="00860173"/>
    <w:rsid w:val="00864C44"/>
    <w:rsid w:val="00864DC2"/>
    <w:rsid w:val="00867844"/>
    <w:rsid w:val="00875FC6"/>
    <w:rsid w:val="008C0F02"/>
    <w:rsid w:val="008C2181"/>
    <w:rsid w:val="008C2B20"/>
    <w:rsid w:val="008C663F"/>
    <w:rsid w:val="008D01F8"/>
    <w:rsid w:val="008E6337"/>
    <w:rsid w:val="00901005"/>
    <w:rsid w:val="00906092"/>
    <w:rsid w:val="009070E8"/>
    <w:rsid w:val="009172FA"/>
    <w:rsid w:val="009538C2"/>
    <w:rsid w:val="00954B3C"/>
    <w:rsid w:val="00957B15"/>
    <w:rsid w:val="00967409"/>
    <w:rsid w:val="00991EAD"/>
    <w:rsid w:val="009A2F54"/>
    <w:rsid w:val="009F5849"/>
    <w:rsid w:val="00A0486B"/>
    <w:rsid w:val="00A0620A"/>
    <w:rsid w:val="00A20570"/>
    <w:rsid w:val="00A443C8"/>
    <w:rsid w:val="00A45949"/>
    <w:rsid w:val="00A654FA"/>
    <w:rsid w:val="00A71C84"/>
    <w:rsid w:val="00A73C85"/>
    <w:rsid w:val="00A82F99"/>
    <w:rsid w:val="00A84A3E"/>
    <w:rsid w:val="00A967F0"/>
    <w:rsid w:val="00AB5696"/>
    <w:rsid w:val="00AC0130"/>
    <w:rsid w:val="00AE2B07"/>
    <w:rsid w:val="00AF07F9"/>
    <w:rsid w:val="00AF1D5B"/>
    <w:rsid w:val="00B3245D"/>
    <w:rsid w:val="00B3589D"/>
    <w:rsid w:val="00B700F5"/>
    <w:rsid w:val="00B9070B"/>
    <w:rsid w:val="00B95949"/>
    <w:rsid w:val="00BA0C89"/>
    <w:rsid w:val="00BA591A"/>
    <w:rsid w:val="00BC54A0"/>
    <w:rsid w:val="00BE28C8"/>
    <w:rsid w:val="00C042B7"/>
    <w:rsid w:val="00C06975"/>
    <w:rsid w:val="00C17F77"/>
    <w:rsid w:val="00C50077"/>
    <w:rsid w:val="00C5283B"/>
    <w:rsid w:val="00C5568F"/>
    <w:rsid w:val="00C715F2"/>
    <w:rsid w:val="00C90691"/>
    <w:rsid w:val="00CA5388"/>
    <w:rsid w:val="00CB15A2"/>
    <w:rsid w:val="00CD3133"/>
    <w:rsid w:val="00CD5637"/>
    <w:rsid w:val="00CE161F"/>
    <w:rsid w:val="00CE396B"/>
    <w:rsid w:val="00CE675C"/>
    <w:rsid w:val="00CF0DA4"/>
    <w:rsid w:val="00D04245"/>
    <w:rsid w:val="00D23362"/>
    <w:rsid w:val="00D37DAD"/>
    <w:rsid w:val="00D43C3E"/>
    <w:rsid w:val="00D67D52"/>
    <w:rsid w:val="00D7046D"/>
    <w:rsid w:val="00D976F9"/>
    <w:rsid w:val="00DA4D1A"/>
    <w:rsid w:val="00DA51CC"/>
    <w:rsid w:val="00DB6042"/>
    <w:rsid w:val="00DC40BE"/>
    <w:rsid w:val="00DD3F4D"/>
    <w:rsid w:val="00DD402F"/>
    <w:rsid w:val="00DE5C9B"/>
    <w:rsid w:val="00E11436"/>
    <w:rsid w:val="00E26EBE"/>
    <w:rsid w:val="00E50799"/>
    <w:rsid w:val="00E55F7A"/>
    <w:rsid w:val="00E660CC"/>
    <w:rsid w:val="00E74616"/>
    <w:rsid w:val="00E84018"/>
    <w:rsid w:val="00EA4DAA"/>
    <w:rsid w:val="00EE2424"/>
    <w:rsid w:val="00EF76EF"/>
    <w:rsid w:val="00F0207D"/>
    <w:rsid w:val="00F02359"/>
    <w:rsid w:val="00F25BED"/>
    <w:rsid w:val="00F27078"/>
    <w:rsid w:val="00F436AF"/>
    <w:rsid w:val="00F448EE"/>
    <w:rsid w:val="00F62AE3"/>
    <w:rsid w:val="00F77670"/>
    <w:rsid w:val="00FA05F4"/>
    <w:rsid w:val="00FA7AB1"/>
    <w:rsid w:val="00FC4072"/>
    <w:rsid w:val="00FD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3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243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43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6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84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6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844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6D3B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0F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0132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630</Words>
  <Characters>3594</Characters>
  <Application>Microsoft Office Outlook</Application>
  <DocSecurity>0</DocSecurity>
  <Lines>0</Lines>
  <Paragraphs>0</Paragraphs>
  <ScaleCrop>false</ScaleCrop>
  <Company>NZB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default</dc:creator>
  <cp:keywords/>
  <dc:description/>
  <cp:lastModifiedBy>Shevchuk</cp:lastModifiedBy>
  <cp:revision>2</cp:revision>
  <cp:lastPrinted>2014-10-29T07:20:00Z</cp:lastPrinted>
  <dcterms:created xsi:type="dcterms:W3CDTF">2015-05-25T06:04:00Z</dcterms:created>
  <dcterms:modified xsi:type="dcterms:W3CDTF">2015-05-25T06:04:00Z</dcterms:modified>
</cp:coreProperties>
</file>