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59" w:rsidRPr="00064919" w:rsidRDefault="00064919" w:rsidP="0006491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4919">
        <w:rPr>
          <w:rFonts w:ascii="Times New Roman" w:hAnsi="Times New Roman" w:cs="Times New Roman"/>
          <w:sz w:val="28"/>
          <w:szCs w:val="28"/>
        </w:rPr>
        <w:t>Проект</w:t>
      </w:r>
    </w:p>
    <w:p w:rsidR="00064919" w:rsidRDefault="00064919" w:rsidP="000649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064919" w:rsidRDefault="00064919" w:rsidP="000649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</w:p>
    <w:p w:rsidR="00064919" w:rsidRDefault="00064919" w:rsidP="000649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064919" w:rsidRDefault="00064919" w:rsidP="000649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919" w:rsidRDefault="00064919" w:rsidP="00064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64919" w:rsidRDefault="00064919" w:rsidP="000649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от_____________№______________</w:t>
      </w:r>
    </w:p>
    <w:p w:rsidR="00064919" w:rsidRDefault="00064919" w:rsidP="00064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919" w:rsidRDefault="00064919" w:rsidP="000649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919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Воскресенского муниципального района от 24.04.2009 №102/6</w:t>
      </w:r>
      <w:r>
        <w:rPr>
          <w:rFonts w:ascii="Times New Roman" w:hAnsi="Times New Roman" w:cs="Times New Roman"/>
          <w:b/>
          <w:sz w:val="24"/>
          <w:szCs w:val="24"/>
        </w:rPr>
        <w:t xml:space="preserve"> «О Положении о порядке присвоения звания Почетный гражданин Воскресенского района»</w:t>
      </w:r>
    </w:p>
    <w:p w:rsidR="00064919" w:rsidRDefault="00064919" w:rsidP="00064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919" w:rsidRDefault="00E112CC" w:rsidP="00E112C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112CC">
        <w:rPr>
          <w:rFonts w:ascii="Times New Roman" w:hAnsi="Times New Roman" w:cs="Times New Roman"/>
          <w:sz w:val="24"/>
          <w:szCs w:val="24"/>
        </w:rPr>
        <w:t xml:space="preserve">Совет депутатов Воскресенского </w:t>
      </w:r>
      <w:r>
        <w:rPr>
          <w:rFonts w:ascii="Times New Roman" w:hAnsi="Times New Roman" w:cs="Times New Roman"/>
          <w:sz w:val="24"/>
          <w:szCs w:val="24"/>
        </w:rPr>
        <w:t>муниципального района решил:</w:t>
      </w:r>
    </w:p>
    <w:p w:rsidR="00E112CC" w:rsidRDefault="00E112CC" w:rsidP="00E112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2CC" w:rsidRDefault="00E112CC" w:rsidP="00E112CC">
      <w:pPr>
        <w:pStyle w:val="a7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решение Совета депутатов Воскресенского муниципального района от 24.04.2009 №102/6 «О Положении о порядке присвоения звания Почетный гражданин Воскресенского района» следующее изменение:</w:t>
      </w:r>
    </w:p>
    <w:p w:rsidR="00E112CC" w:rsidRDefault="002F5A30" w:rsidP="002F5A30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E112CC">
        <w:rPr>
          <w:rFonts w:ascii="Times New Roman" w:hAnsi="Times New Roman" w:cs="Times New Roman"/>
          <w:sz w:val="24"/>
          <w:szCs w:val="24"/>
        </w:rPr>
        <w:t>п.3.1.  главы третьей «Порядок присвоения звания и награждения» «Положения о порядке присвоения звания Почетный гражданин Воскресенского района» изложить  в следующей редакции:</w:t>
      </w:r>
    </w:p>
    <w:p w:rsidR="00E112CC" w:rsidRDefault="00E112CC" w:rsidP="00E112CC">
      <w:pPr>
        <w:pStyle w:val="a7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«3.1. Звание «Почетный гражданин Воскресенского района» присваивается один раз в два года одной кандидатуре к празднованию Дня Воскресенского района.»</w:t>
      </w:r>
      <w:r w:rsidR="002F5A30">
        <w:rPr>
          <w:rFonts w:ascii="Times New Roman" w:hAnsi="Times New Roman" w:cs="Times New Roman"/>
          <w:sz w:val="24"/>
          <w:szCs w:val="24"/>
        </w:rPr>
        <w:t>;</w:t>
      </w:r>
    </w:p>
    <w:p w:rsidR="002F5A30" w:rsidRDefault="002F5A30" w:rsidP="002F5A30">
      <w:pPr>
        <w:pStyle w:val="a7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абзац пятый п.4. главы четвертой «Знаки отличия, сопровождающие присвоение звания»  - исключить.</w:t>
      </w:r>
    </w:p>
    <w:p w:rsidR="00BA5AEF" w:rsidRDefault="00BA5AEF" w:rsidP="00E112CC">
      <w:pPr>
        <w:pStyle w:val="a7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A5AEF" w:rsidRDefault="00BA5AEF" w:rsidP="00BA5AEF">
      <w:pPr>
        <w:pStyle w:val="a7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«Региональный вестник» и на официальном сайте Воскресенского муниципального района.</w:t>
      </w:r>
    </w:p>
    <w:p w:rsidR="00BA5AEF" w:rsidRDefault="00BA5AEF" w:rsidP="00BA5AEF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5AEF" w:rsidRDefault="00BA5AEF" w:rsidP="00BA5AE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DE0B17">
        <w:rPr>
          <w:rFonts w:ascii="Times New Roman" w:hAnsi="Times New Roman" w:cs="Times New Roman"/>
          <w:sz w:val="24"/>
          <w:szCs w:val="24"/>
        </w:rPr>
        <w:t>с 1 января 2017 года.</w:t>
      </w:r>
    </w:p>
    <w:p w:rsidR="00DE0B17" w:rsidRPr="00DE0B17" w:rsidRDefault="00DE0B17" w:rsidP="00DE0B1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E0B17" w:rsidRDefault="00DE0B17" w:rsidP="00DE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B17" w:rsidRDefault="00DE0B17" w:rsidP="00DE0B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DE0B17" w:rsidRPr="00DE0B17" w:rsidRDefault="00DE0B17" w:rsidP="00DE0B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Воскресенского муниципального района                                                       О.В.Сухарь</w:t>
      </w:r>
    </w:p>
    <w:p w:rsidR="00064919" w:rsidRPr="00064919" w:rsidRDefault="00064919" w:rsidP="000649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064919" w:rsidRPr="00064919" w:rsidRDefault="00064919" w:rsidP="000649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lastRenderedPageBreak/>
        <w:t>к решению Совета депутатов</w:t>
      </w:r>
    </w:p>
    <w:p w:rsidR="00064919" w:rsidRPr="00064919" w:rsidRDefault="00064919" w:rsidP="000649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</w:t>
      </w:r>
    </w:p>
    <w:p w:rsidR="00064919" w:rsidRPr="00064919" w:rsidRDefault="00064919" w:rsidP="000649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от 24.04.2009 №102/6</w:t>
      </w:r>
    </w:p>
    <w:p w:rsidR="00064919" w:rsidRPr="00064919" w:rsidRDefault="00064919" w:rsidP="00064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064919" w:rsidRPr="00064919" w:rsidRDefault="00064919" w:rsidP="00064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 присвоения звания «Почетный гражданин Воскресенского района»</w:t>
      </w:r>
    </w:p>
    <w:p w:rsidR="00064919" w:rsidRPr="00064919" w:rsidRDefault="00064919" w:rsidP="00064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регламентирует порядок и условия присвоения звания «Почетный гражданин Воскресенского района», а также перечень мер социальной поддержки Почетных граждан за счет средств бюджета Воскресенского муниципального района.</w:t>
      </w:r>
    </w:p>
    <w:p w:rsidR="00064919" w:rsidRPr="00064919" w:rsidRDefault="00064919" w:rsidP="00064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Основания для присвоения звания</w:t>
      </w:r>
    </w:p>
    <w:p w:rsidR="00064919" w:rsidRPr="00064919" w:rsidRDefault="00064919" w:rsidP="00064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b/>
          <w:bCs/>
          <w:sz w:val="24"/>
          <w:szCs w:val="24"/>
        </w:rPr>
        <w:t>«Почетный гражданин Воскресенского района»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2.1 Присвоение звания «Почетный гражданин Воскресенского района» является высшей формой поощрения и официального признания личных выдающихся заслуг граждан перед Воскресенским муниципальным районом.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2.2. Основаниями для присвоения звания служат: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 xml:space="preserve">- значительный и особый вклад кандидата в развитие Воскресенского района в области экономики, науки, культуры и искусства, образования, физической культуры и спорта, здравоохранения и иных видов деятельности; 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 xml:space="preserve">- широкое признание в районе многолетней производственной, благотворительной, просветительской, общественной и иной деятельности кандидата на благо района; 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- длительная устойчивая известность кандидата среди жителей Воскресенского района, наличие авторитета и уважения среди жителей района;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- выдающиеся открытия, соответствующие уровню передовых достижений мировой практики, способствующие решению проблем района;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 xml:space="preserve">- популяризация Воскресенского района за его пределами в результате осуществления кандидатом плодотворной трудовой, общественной, культурной, научной, политической, хозяйственной, благотворительной и иной деятельности. </w:t>
      </w:r>
    </w:p>
    <w:p w:rsidR="00064919" w:rsidRPr="00064919" w:rsidRDefault="00064919" w:rsidP="00064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присвоения звания и награждения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3.1. Звание «Почетный гражданин Воскресенского района» может присваиваться ежегодно одной (двум) кандидатурам к празднованию Дня Воскресенского района.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 xml:space="preserve">3.2. Кандидатуры на присвоение звания «Почетный гражданин Воскресенского района» выдвигаются трудовыми коллективами предприятий и учреждений, независимо от форм собственности, общественными и политическими объединениями, инициативными группами </w:t>
      </w:r>
      <w:r w:rsidRPr="00064919">
        <w:rPr>
          <w:rFonts w:ascii="Times New Roman" w:eastAsia="Times New Roman" w:hAnsi="Times New Roman" w:cs="Times New Roman"/>
          <w:sz w:val="24"/>
          <w:szCs w:val="24"/>
        </w:rPr>
        <w:lastRenderedPageBreak/>
        <w:t>граждан Воскресенского района, если в поддержку данной кандидатуры собрано не менее трех процентов подписей жителей, обладающих избирательным правом.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3.3. Ходатайство о присвоении звания «Почетный гражданин Воскресенского района» с приложением следующих документов: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- биографической справки;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- заверенной копии трудовой книжки;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- характеристики личности и деятельности представляемого кандидата с обязательным указанием перечня его заслуг в деле развития района, государственных и областных наград и званий, а также наград Главы Воскресенского муниципального района и Совета депутатов Воскресенского муниципального района</w:t>
      </w:r>
      <w:r w:rsidRPr="00064919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 xml:space="preserve">- выписки из протокола собрания трудового коллектива, общественной организации, собрания граждан, заверенной председателем и секретарем собрания; 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общую численность трудового коллектива соответствующего предприятия, учреждения, организации;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- иных документов, подтверждающих заслуги кандидата на присвоение звания-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направляется на имя Главы Воскресенского муниципального района не позднее, чем за два месяца до проведения праздника «Дня Воскресенского района».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При отсутствии перечисленных условий предложения к рассмотрению не принимаются.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3.4. Постоянные депутатские комиссии Совета депутатов на своих заседаниях не позднее, чем за один месяц осуществляют предварительное рассмотрение вышеуказанных и представленных Главой Воскресенского муниципального района материалов отдельно по каждой кандидатуре на предмет их соответствия требованиям и выносят свои заключения на заседание Совета депутатов.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 xml:space="preserve">3.5. Окончательное решение о присвоении кандидату звания «Почетный гражданин Воскресенского района» или об отклонении ходатайства о присвоении звания принимается Советом депутатов Воскресенского муниципального района простым большинством голосов от числа присутствующих путем открытого голосования. 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3.6. Звание может быть присвоено независимо от места проживания и гражданства.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3.7. Рассмотрение вопроса о присвоении звания «»Почетный гражданин Воскресенского района» может осуществляться в отсутствии представляемого к званию лица.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3.8. Увековечение памяти Почетных граждан посмертно осуществляется в соответствии с Положением о порядке увековечения памяти исторических событий и особо выдающихся граждан Воскресенского района.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3.9. В случае, когда Совет депутатов не находит достаточных оснований для присуждения звания кандидату, следующее представление его на присвоение звания подается не более одного раза и не ранее чем через один год.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lastRenderedPageBreak/>
        <w:t>3.10. Решение Совета депутатов о присвоении звания «Почетный гражданин Воскресенского района» подлежит обязательному опубликованию.</w:t>
      </w:r>
    </w:p>
    <w:p w:rsidR="00064919" w:rsidRPr="00064919" w:rsidRDefault="00064919" w:rsidP="00064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Знаки отличия, сопровождающие присвоение звания 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4.1. Почетный гражданин Воскресенского муниципального района наделяется следующими атрибутами: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- грамотой «Почетный гражданин Воскресенского района»;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- нагрудным знаком «Почетный гражданин Воскресенского района»;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- удостоверением «Почетный гражданин Воскресенского района»;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- лентой «Почетный гражданин Воскресенского района».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 xml:space="preserve">4.2. Все атрибуты звания вручаются в торжественной обстановке в день празднования Дня Воскресенского района. 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4.3. Биографические сведения о почетных гражданах размещаются в Книге Почетных граждан Воскресенского района, хранящейся в администрации Воскресенского муниципального района.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4.4. При присвоении звания «Почетный гражданин Воскресенского района» выплачивается единовременное денежное вознаграждение в размере 20 тысяч рублей.</w:t>
      </w:r>
    </w:p>
    <w:p w:rsidR="00064919" w:rsidRPr="00064919" w:rsidRDefault="00064919" w:rsidP="00064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b/>
          <w:bCs/>
          <w:sz w:val="24"/>
          <w:szCs w:val="24"/>
        </w:rPr>
        <w:t>5. Права и меры социальной поддержки Почетных граждан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Мерами социальной поддержки Почетных граждан являются: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Ежегодная единовременная материальная помощь в размере 40,4 тыс. рублей.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Лицам, удостоенным звания в текущем финансовом году, материальная помощь выплачивается в размере 20,2 тыс. рублей.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5.2. Почетный гражданин имеет право на прием в первоочередном порядке Главой Воскресенского муниципального района, депутатами Совета депутатов Воскресенского муниципального района, руководителями структурных подразделений и органов администрации Воскресенского района и муниципальных организаций.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5.3. Меры социальной поддержки, предусмотренные п.п. 5.1. распространяются на лиц, ранее удостоенных звания «Почетный гражданин города Воскресенска».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5.4. В случае кончины Почетного гражданина его родственникам или лицам, осуществляющим погребение, из бюджета Воскресенского муниципального района дополнительно выделяются денежные средства в размере 10 тыс.рублей.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5.5. Администрация Воскресенского муниципального района поддерживает связь с лицами, удостоенными звания «Почетный гражданин Воскресенского района», организует приглашение их на торжественные мероприятия, посвященные государственным праздникам, Дню Воскресенского района и иным значимым событиям и знаменательным датам, а также поздравления их с юбилеями и календарными праздничными датами.</w:t>
      </w:r>
    </w:p>
    <w:p w:rsidR="00064919" w:rsidRPr="00064919" w:rsidRDefault="00064919" w:rsidP="00064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 Заключительные положения</w:t>
      </w:r>
    </w:p>
    <w:p w:rsidR="00064919" w:rsidRPr="00064919" w:rsidRDefault="00064919" w:rsidP="00064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19">
        <w:rPr>
          <w:rFonts w:ascii="Times New Roman" w:eastAsia="Times New Roman" w:hAnsi="Times New Roman" w:cs="Times New Roman"/>
          <w:sz w:val="24"/>
          <w:szCs w:val="24"/>
        </w:rPr>
        <w:t>Расходы, связанные с установлением звания «Почетный гражданин Воскресенского района», осуществляются за счет средств местного бюджета в порядке, установленном постановлением руководителя администрации Воскресенского муниципального района.</w:t>
      </w:r>
    </w:p>
    <w:sectPr w:rsidR="00064919" w:rsidRPr="00064919" w:rsidSect="000649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72F05"/>
    <w:multiLevelType w:val="multilevel"/>
    <w:tmpl w:val="16D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B7302"/>
    <w:multiLevelType w:val="multilevel"/>
    <w:tmpl w:val="BB08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C32F9"/>
    <w:multiLevelType w:val="multilevel"/>
    <w:tmpl w:val="9F784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D1C665C"/>
    <w:multiLevelType w:val="multilevel"/>
    <w:tmpl w:val="549A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014D68"/>
    <w:multiLevelType w:val="multilevel"/>
    <w:tmpl w:val="98B84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19"/>
    <w:rsid w:val="00064919"/>
    <w:rsid w:val="00192463"/>
    <w:rsid w:val="002F5A30"/>
    <w:rsid w:val="008E7D87"/>
    <w:rsid w:val="00BA5AEF"/>
    <w:rsid w:val="00BE7A59"/>
    <w:rsid w:val="00DE0B17"/>
    <w:rsid w:val="00E112CC"/>
    <w:rsid w:val="00F6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634AA-B151-4EAC-B56B-9763EC5D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ne">
    <w:name w:val="line"/>
    <w:basedOn w:val="a"/>
    <w:rsid w:val="0006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649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9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11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5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6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4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8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07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72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1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8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25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4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Сафронова Эльвира Николаевна</cp:lastModifiedBy>
  <cp:revision>3</cp:revision>
  <cp:lastPrinted>2016-05-20T08:14:00Z</cp:lastPrinted>
  <dcterms:created xsi:type="dcterms:W3CDTF">2016-05-25T06:54:00Z</dcterms:created>
  <dcterms:modified xsi:type="dcterms:W3CDTF">2016-05-25T06:54:00Z</dcterms:modified>
</cp:coreProperties>
</file>